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5FDAA" w14:textId="59CB925B" w:rsidR="00CC402A" w:rsidRPr="00EF2BC4" w:rsidRDefault="00EF2BC4" w:rsidP="00CC402A">
      <w:pPr>
        <w:spacing w:after="0" w:line="360" w:lineRule="auto"/>
        <w:jc w:val="both"/>
        <w:rPr>
          <w:rFonts w:ascii="Arial" w:hAnsi="Arial" w:cs="Arial"/>
          <w:sz w:val="24"/>
          <w:szCs w:val="24"/>
        </w:rPr>
      </w:pPr>
      <w:r w:rsidRPr="00EF2BC4">
        <w:rPr>
          <w:rFonts w:ascii="Arial" w:hAnsi="Arial" w:cs="Arial"/>
          <w:color w:val="4A4A4A"/>
          <w:sz w:val="24"/>
          <w:szCs w:val="24"/>
          <w:shd w:val="clear" w:color="auto" w:fill="FFFFFF"/>
        </w:rPr>
        <w:t>ZST.251.</w:t>
      </w:r>
      <w:r w:rsidR="00E96986">
        <w:rPr>
          <w:rFonts w:ascii="Arial" w:hAnsi="Arial" w:cs="Arial"/>
          <w:color w:val="4A4A4A"/>
          <w:sz w:val="24"/>
          <w:szCs w:val="24"/>
          <w:shd w:val="clear" w:color="auto" w:fill="FFFFFF"/>
        </w:rPr>
        <w:t>1</w:t>
      </w:r>
      <w:r w:rsidRPr="00EF2BC4">
        <w:rPr>
          <w:rFonts w:ascii="Arial" w:hAnsi="Arial" w:cs="Arial"/>
          <w:color w:val="4A4A4A"/>
          <w:sz w:val="24"/>
          <w:szCs w:val="24"/>
          <w:shd w:val="clear" w:color="auto" w:fill="FFFFFF"/>
        </w:rPr>
        <w:t>.202</w:t>
      </w:r>
      <w:r w:rsidR="00E96986">
        <w:rPr>
          <w:rFonts w:ascii="Arial" w:hAnsi="Arial" w:cs="Arial"/>
          <w:color w:val="4A4A4A"/>
          <w:sz w:val="24"/>
          <w:szCs w:val="24"/>
          <w:shd w:val="clear" w:color="auto" w:fill="FFFFFF"/>
        </w:rPr>
        <w:t>6</w:t>
      </w:r>
      <w:r w:rsidRPr="00EF2BC4">
        <w:rPr>
          <w:rFonts w:ascii="Arial" w:hAnsi="Arial" w:cs="Arial"/>
          <w:color w:val="4A4A4A"/>
          <w:sz w:val="24"/>
          <w:szCs w:val="24"/>
          <w:shd w:val="clear" w:color="auto" w:fill="FFFFFF"/>
        </w:rPr>
        <w:t>.FST</w:t>
      </w:r>
    </w:p>
    <w:p w14:paraId="309CE488" w14:textId="77777777" w:rsidR="00C74DF6" w:rsidRPr="000078EB" w:rsidRDefault="0042265D" w:rsidP="00C1549C">
      <w:pPr>
        <w:spacing w:before="1680" w:after="0" w:line="360" w:lineRule="auto"/>
        <w:jc w:val="center"/>
        <w:rPr>
          <w:rStyle w:val="Teksttreci4Exact"/>
          <w:rFonts w:ascii="Arial" w:hAnsi="Arial" w:cs="Arial"/>
          <w:sz w:val="24"/>
          <w:szCs w:val="24"/>
        </w:rPr>
      </w:pPr>
      <w:r w:rsidRPr="000078EB">
        <w:rPr>
          <w:rStyle w:val="Teksttreci4Exact"/>
          <w:rFonts w:ascii="Arial" w:hAnsi="Arial" w:cs="Arial"/>
          <w:sz w:val="24"/>
          <w:szCs w:val="24"/>
        </w:rPr>
        <w:t>SPECYFIKACJA WARUNKÓW ZAMÓWIENIA</w:t>
      </w:r>
      <w:r w:rsidR="00CC402A" w:rsidRPr="000078EB">
        <w:rPr>
          <w:rStyle w:val="Teksttreci4Exact"/>
          <w:rFonts w:ascii="Arial" w:hAnsi="Arial" w:cs="Arial"/>
          <w:sz w:val="24"/>
          <w:szCs w:val="24"/>
        </w:rPr>
        <w:t xml:space="preserve"> (SWZ)</w:t>
      </w:r>
    </w:p>
    <w:p w14:paraId="0DF80D13" w14:textId="77777777" w:rsidR="0042265D" w:rsidRPr="000078EB" w:rsidRDefault="00DA0738" w:rsidP="00C64288">
      <w:pPr>
        <w:spacing w:before="120" w:after="480" w:line="360" w:lineRule="auto"/>
        <w:jc w:val="center"/>
        <w:rPr>
          <w:rStyle w:val="Teksttreci411ptExact"/>
          <w:rFonts w:ascii="Arial" w:hAnsi="Arial" w:cs="Arial"/>
          <w:sz w:val="24"/>
          <w:szCs w:val="24"/>
        </w:rPr>
      </w:pPr>
      <w:r w:rsidRPr="000078EB">
        <w:rPr>
          <w:rStyle w:val="Teksttreci411ptExact"/>
          <w:rFonts w:ascii="Arial" w:hAnsi="Arial" w:cs="Arial"/>
          <w:sz w:val="24"/>
          <w:szCs w:val="24"/>
        </w:rPr>
        <w:t xml:space="preserve">na </w:t>
      </w:r>
      <w:r w:rsidR="005F3F34" w:rsidRPr="000078EB">
        <w:rPr>
          <w:rStyle w:val="Teksttreci411ptExact"/>
          <w:rFonts w:ascii="Arial" w:hAnsi="Arial" w:cs="Arial"/>
          <w:sz w:val="24"/>
          <w:szCs w:val="24"/>
        </w:rPr>
        <w:t>roboty budowlane</w:t>
      </w:r>
      <w:r w:rsidRPr="000078EB">
        <w:rPr>
          <w:rStyle w:val="Teksttreci411ptExact"/>
          <w:rFonts w:ascii="Arial" w:hAnsi="Arial" w:cs="Arial"/>
          <w:sz w:val="24"/>
          <w:szCs w:val="24"/>
        </w:rPr>
        <w:t xml:space="preserve"> </w:t>
      </w:r>
    </w:p>
    <w:p w14:paraId="001A5950" w14:textId="77777777" w:rsidR="000E5C69" w:rsidRPr="000078EB" w:rsidRDefault="000E5C69" w:rsidP="006946A0">
      <w:pPr>
        <w:spacing w:before="600" w:line="360" w:lineRule="auto"/>
        <w:jc w:val="center"/>
        <w:rPr>
          <w:rStyle w:val="Teksttreci4Exact"/>
          <w:rFonts w:ascii="Arial" w:hAnsi="Arial" w:cs="Arial"/>
          <w:sz w:val="24"/>
          <w:szCs w:val="24"/>
        </w:rPr>
      </w:pPr>
      <w:r w:rsidRPr="000078EB">
        <w:rPr>
          <w:rStyle w:val="Teksttreci411ptExact"/>
          <w:rFonts w:ascii="Arial" w:hAnsi="Arial" w:cs="Arial"/>
          <w:sz w:val="24"/>
          <w:szCs w:val="24"/>
        </w:rPr>
        <w:t>Tryb</w:t>
      </w:r>
      <w:r w:rsidRPr="000078EB">
        <w:rPr>
          <w:rStyle w:val="Teksttreci4Exact"/>
          <w:rFonts w:ascii="Arial" w:hAnsi="Arial" w:cs="Arial"/>
          <w:sz w:val="24"/>
          <w:szCs w:val="24"/>
        </w:rPr>
        <w:t xml:space="preserve"> podstawowy bez negocjacji</w:t>
      </w:r>
    </w:p>
    <w:p w14:paraId="4686F667" w14:textId="77777777" w:rsidR="004C48C1" w:rsidRDefault="006F4647" w:rsidP="00EF2BC4">
      <w:pPr>
        <w:spacing w:before="480" w:after="0" w:line="360" w:lineRule="auto"/>
        <w:jc w:val="center"/>
        <w:rPr>
          <w:rFonts w:ascii="Arial" w:hAnsi="Arial" w:cs="Arial"/>
          <w:b/>
          <w:bCs/>
          <w:sz w:val="24"/>
          <w:szCs w:val="24"/>
        </w:rPr>
      </w:pPr>
      <w:r w:rsidRPr="006F4647">
        <w:rPr>
          <w:rFonts w:ascii="Arial" w:hAnsi="Arial" w:cs="Arial"/>
          <w:b/>
          <w:bCs/>
          <w:sz w:val="24"/>
          <w:szCs w:val="24"/>
        </w:rPr>
        <w:t xml:space="preserve">Prace remontowo-budowlane w istniejących pracowniach, montaż windy platformowej zewnętrznej, instalacja trzech platform </w:t>
      </w:r>
      <w:proofErr w:type="spellStart"/>
      <w:r w:rsidRPr="006F4647">
        <w:rPr>
          <w:rFonts w:ascii="Arial" w:hAnsi="Arial" w:cs="Arial"/>
          <w:b/>
          <w:bCs/>
          <w:sz w:val="24"/>
          <w:szCs w:val="24"/>
        </w:rPr>
        <w:t>przyschodowych</w:t>
      </w:r>
      <w:proofErr w:type="spellEnd"/>
      <w:r w:rsidRPr="006F4647">
        <w:rPr>
          <w:rFonts w:ascii="Arial" w:hAnsi="Arial" w:cs="Arial"/>
          <w:b/>
          <w:bCs/>
          <w:sz w:val="24"/>
          <w:szCs w:val="24"/>
        </w:rPr>
        <w:t xml:space="preserve"> przy klatkach schodowych wewnątrz budynku oraz montaż pochylni zewnętrznej </w:t>
      </w:r>
      <w:r w:rsidR="004C48C1">
        <w:rPr>
          <w:rFonts w:ascii="Arial" w:hAnsi="Arial" w:cs="Arial"/>
          <w:b/>
          <w:bCs/>
          <w:sz w:val="24"/>
          <w:szCs w:val="24"/>
        </w:rPr>
        <w:br/>
      </w:r>
      <w:r w:rsidRPr="006F4647">
        <w:rPr>
          <w:rFonts w:ascii="Arial" w:hAnsi="Arial" w:cs="Arial"/>
          <w:b/>
          <w:bCs/>
          <w:sz w:val="24"/>
          <w:szCs w:val="24"/>
        </w:rPr>
        <w:t xml:space="preserve">w Zespole Szkół Technicznych w Rybniku na potrzeby realizacji projektu „Podniesienie poziomu kształcenia zawodowego w Rybniku poprzez rozbudowę i wyposażenie pracowni zawodowych realizowanego w ramach Priorytetu X Fundusze Europejskie na Transformację, Działanie 10.14 Infrastruktura szkolnictwa zawodowego w programie </w:t>
      </w:r>
    </w:p>
    <w:p w14:paraId="4A29DA34" w14:textId="26989488" w:rsidR="007A582F" w:rsidRPr="006F4647" w:rsidRDefault="006F4647" w:rsidP="004C48C1">
      <w:pPr>
        <w:spacing w:before="120" w:after="0" w:line="360" w:lineRule="auto"/>
        <w:jc w:val="center"/>
        <w:rPr>
          <w:rStyle w:val="Teksttreci4Exact"/>
          <w:rFonts w:ascii="Arial" w:eastAsiaTheme="minorHAnsi" w:hAnsi="Arial" w:cs="Arial"/>
          <w:b/>
          <w:bCs/>
          <w:color w:val="000000" w:themeColor="text1"/>
          <w:sz w:val="24"/>
          <w:szCs w:val="24"/>
        </w:rPr>
      </w:pPr>
      <w:r w:rsidRPr="006F4647">
        <w:rPr>
          <w:rFonts w:ascii="Arial" w:hAnsi="Arial" w:cs="Arial"/>
          <w:b/>
          <w:bCs/>
          <w:sz w:val="24"/>
          <w:szCs w:val="24"/>
        </w:rPr>
        <w:t>Fundusze Europejskie dla Śląskiego 2021-2027”.</w:t>
      </w:r>
    </w:p>
    <w:p w14:paraId="6FD42E35" w14:textId="77777777" w:rsidR="00740F0F" w:rsidRDefault="00740F0F" w:rsidP="00882E86">
      <w:pPr>
        <w:spacing w:after="0" w:line="360" w:lineRule="auto"/>
        <w:ind w:left="567" w:right="567"/>
        <w:rPr>
          <w:rFonts w:ascii="Arial" w:hAnsi="Arial" w:cs="Arial"/>
          <w:b/>
          <w:bCs/>
          <w:sz w:val="24"/>
          <w:szCs w:val="24"/>
        </w:rPr>
      </w:pPr>
    </w:p>
    <w:p w14:paraId="5005E82B" w14:textId="77777777" w:rsidR="00740F0F" w:rsidRDefault="00740F0F" w:rsidP="00882E86">
      <w:pPr>
        <w:spacing w:after="0" w:line="360" w:lineRule="auto"/>
        <w:ind w:left="567" w:right="567"/>
        <w:rPr>
          <w:rFonts w:ascii="Arial" w:hAnsi="Arial" w:cs="Arial"/>
          <w:b/>
          <w:bCs/>
          <w:sz w:val="24"/>
          <w:szCs w:val="24"/>
        </w:rPr>
      </w:pPr>
    </w:p>
    <w:p w14:paraId="182DBC08" w14:textId="77777777" w:rsidR="00740F0F" w:rsidRPr="00882E86" w:rsidRDefault="00740F0F" w:rsidP="00882E86">
      <w:pPr>
        <w:spacing w:after="0" w:line="360" w:lineRule="auto"/>
        <w:ind w:left="567" w:right="567"/>
        <w:rPr>
          <w:rFonts w:ascii="Arial" w:hAnsi="Arial" w:cs="Arial"/>
          <w:b/>
          <w:bCs/>
          <w:i/>
          <w:iCs/>
          <w:sz w:val="24"/>
          <w:szCs w:val="24"/>
        </w:rPr>
      </w:pPr>
    </w:p>
    <w:p w14:paraId="0D36A9F5" w14:textId="303A9D97" w:rsidR="003235FF" w:rsidRPr="000078EB" w:rsidRDefault="003235FF">
      <w:pPr>
        <w:rPr>
          <w:rFonts w:ascii="Arial" w:eastAsia="Calibri" w:hAnsi="Arial" w:cs="Arial"/>
          <w:sz w:val="24"/>
          <w:szCs w:val="24"/>
        </w:rPr>
      </w:pPr>
      <w:r w:rsidRPr="000078EB">
        <w:rPr>
          <w:rFonts w:ascii="Arial" w:hAnsi="Arial" w:cs="Arial"/>
          <w:sz w:val="24"/>
          <w:szCs w:val="24"/>
        </w:rPr>
        <w:br w:type="page"/>
      </w:r>
    </w:p>
    <w:p w14:paraId="0522C2CD" w14:textId="77777777" w:rsidR="005F3F34" w:rsidRPr="000078EB" w:rsidRDefault="005F3F34" w:rsidP="00B6351E">
      <w:pPr>
        <w:pStyle w:val="Nagwek1"/>
        <w:numPr>
          <w:ilvl w:val="0"/>
          <w:numId w:val="22"/>
        </w:numPr>
        <w:spacing w:after="240"/>
        <w:rPr>
          <w:rFonts w:ascii="Arial" w:hAnsi="Arial" w:cs="Arial"/>
          <w:color w:val="auto"/>
          <w:sz w:val="24"/>
          <w:szCs w:val="24"/>
        </w:rPr>
      </w:pPr>
      <w:r w:rsidRPr="000078EB">
        <w:rPr>
          <w:rFonts w:ascii="Arial" w:hAnsi="Arial" w:cs="Arial"/>
          <w:color w:val="auto"/>
          <w:sz w:val="24"/>
          <w:szCs w:val="24"/>
        </w:rPr>
        <w:lastRenderedPageBreak/>
        <w:t>Informacja o postępowaniu</w:t>
      </w:r>
    </w:p>
    <w:p w14:paraId="2197F13F" w14:textId="77777777" w:rsidR="005F3F34" w:rsidRPr="000078EB" w:rsidRDefault="005F3F34" w:rsidP="00EE1D35">
      <w:pPr>
        <w:spacing w:after="0" w:line="360" w:lineRule="auto"/>
        <w:jc w:val="center"/>
        <w:rPr>
          <w:rFonts w:ascii="Arial" w:hAnsi="Arial" w:cs="Arial"/>
          <w:b/>
          <w:sz w:val="24"/>
          <w:szCs w:val="24"/>
        </w:rPr>
      </w:pPr>
      <w:r w:rsidRPr="000078EB">
        <w:rPr>
          <w:rFonts w:ascii="Arial" w:hAnsi="Arial" w:cs="Arial"/>
          <w:b/>
          <w:sz w:val="24"/>
          <w:szCs w:val="24"/>
        </w:rPr>
        <w:t>Zamawiający</w:t>
      </w:r>
    </w:p>
    <w:p w14:paraId="0A1B9B6E" w14:textId="77777777" w:rsidR="00EF2BC4" w:rsidRPr="00EF2BC4" w:rsidRDefault="00EF2BC4" w:rsidP="00EF2BC4">
      <w:pPr>
        <w:spacing w:after="0" w:line="360" w:lineRule="auto"/>
        <w:ind w:left="709" w:hanging="709"/>
        <w:jc w:val="center"/>
        <w:rPr>
          <w:rFonts w:ascii="Arial" w:hAnsi="Arial" w:cs="Arial"/>
          <w:b/>
          <w:color w:val="000000" w:themeColor="text1"/>
          <w:sz w:val="24"/>
          <w:szCs w:val="24"/>
        </w:rPr>
      </w:pPr>
      <w:r w:rsidRPr="00EF2BC4">
        <w:rPr>
          <w:rFonts w:ascii="Arial" w:hAnsi="Arial" w:cs="Arial"/>
          <w:b/>
          <w:color w:val="000000" w:themeColor="text1"/>
          <w:sz w:val="24"/>
          <w:szCs w:val="24"/>
        </w:rPr>
        <w:t>Miasto Rybnik - Zespół Szkół Technicznych w Rybniku</w:t>
      </w:r>
    </w:p>
    <w:p w14:paraId="1A205AB5" w14:textId="602678F7" w:rsidR="005F3F34" w:rsidRPr="00EF2BC4" w:rsidRDefault="00EF2BC4" w:rsidP="00EF2BC4">
      <w:pPr>
        <w:spacing w:after="0" w:line="360" w:lineRule="auto"/>
        <w:ind w:left="709" w:hanging="709"/>
        <w:jc w:val="center"/>
        <w:rPr>
          <w:rFonts w:ascii="Arial" w:hAnsi="Arial" w:cs="Arial"/>
          <w:bCs/>
          <w:sz w:val="24"/>
          <w:szCs w:val="24"/>
        </w:rPr>
      </w:pPr>
      <w:r w:rsidRPr="00EF2BC4">
        <w:rPr>
          <w:rFonts w:ascii="Arial" w:hAnsi="Arial" w:cs="Arial"/>
          <w:bCs/>
          <w:color w:val="000000" w:themeColor="text1"/>
          <w:sz w:val="24"/>
          <w:szCs w:val="24"/>
        </w:rPr>
        <w:t>ul. Tadeusza Kościuszki 5, 44-200 Rybnik</w:t>
      </w:r>
    </w:p>
    <w:p w14:paraId="664483E1" w14:textId="77777777" w:rsidR="00763F70" w:rsidRPr="000078EB" w:rsidRDefault="005F3F34" w:rsidP="00763F70">
      <w:pPr>
        <w:spacing w:after="0" w:line="360" w:lineRule="auto"/>
        <w:ind w:left="709" w:hanging="709"/>
        <w:jc w:val="center"/>
        <w:rPr>
          <w:rFonts w:ascii="Arial" w:hAnsi="Arial"/>
          <w:sz w:val="24"/>
          <w:szCs w:val="24"/>
        </w:rPr>
      </w:pPr>
      <w:r w:rsidRPr="000078EB">
        <w:rPr>
          <w:rFonts w:ascii="Arial" w:hAnsi="Arial" w:cs="Arial"/>
          <w:sz w:val="24"/>
          <w:szCs w:val="24"/>
        </w:rPr>
        <w:t xml:space="preserve">ogłasza </w:t>
      </w:r>
      <w:r w:rsidR="00763F70" w:rsidRPr="000078EB">
        <w:rPr>
          <w:rFonts w:ascii="Arial" w:hAnsi="Arial"/>
          <w:sz w:val="24"/>
          <w:szCs w:val="24"/>
        </w:rPr>
        <w:t xml:space="preserve">postępowanie o wartości mniejszej niż próg unijny, </w:t>
      </w:r>
    </w:p>
    <w:p w14:paraId="6D843C6E" w14:textId="77777777" w:rsidR="005F3F34" w:rsidRPr="000078EB" w:rsidRDefault="001270DC" w:rsidP="00763F70">
      <w:pPr>
        <w:spacing w:after="240" w:line="360" w:lineRule="auto"/>
        <w:ind w:left="709" w:hanging="709"/>
        <w:jc w:val="center"/>
        <w:rPr>
          <w:rFonts w:ascii="Arial" w:hAnsi="Arial" w:cs="Arial"/>
          <w:sz w:val="24"/>
          <w:szCs w:val="24"/>
        </w:rPr>
      </w:pPr>
      <w:r w:rsidRPr="000078EB">
        <w:rPr>
          <w:rFonts w:ascii="Arial" w:hAnsi="Arial"/>
          <w:sz w:val="24"/>
          <w:szCs w:val="24"/>
        </w:rPr>
        <w:t xml:space="preserve">w </w:t>
      </w:r>
      <w:r w:rsidR="00763F70" w:rsidRPr="000078EB">
        <w:rPr>
          <w:rFonts w:ascii="Arial" w:hAnsi="Arial"/>
          <w:sz w:val="24"/>
          <w:szCs w:val="24"/>
        </w:rPr>
        <w:t>tryb</w:t>
      </w:r>
      <w:r w:rsidRPr="000078EB">
        <w:rPr>
          <w:rFonts w:ascii="Arial" w:hAnsi="Arial"/>
          <w:sz w:val="24"/>
          <w:szCs w:val="24"/>
        </w:rPr>
        <w:t>ie</w:t>
      </w:r>
      <w:r w:rsidR="00763F70" w:rsidRPr="000078EB">
        <w:rPr>
          <w:rFonts w:ascii="Arial" w:hAnsi="Arial"/>
          <w:sz w:val="24"/>
          <w:szCs w:val="24"/>
        </w:rPr>
        <w:t xml:space="preserve"> podstawowy</w:t>
      </w:r>
      <w:r w:rsidRPr="000078EB">
        <w:rPr>
          <w:rFonts w:ascii="Arial" w:hAnsi="Arial"/>
          <w:sz w:val="24"/>
          <w:szCs w:val="24"/>
        </w:rPr>
        <w:t>m</w:t>
      </w:r>
      <w:r w:rsidR="00763F70" w:rsidRPr="000078EB">
        <w:rPr>
          <w:rFonts w:ascii="Arial" w:hAnsi="Arial"/>
          <w:sz w:val="24"/>
          <w:szCs w:val="24"/>
        </w:rPr>
        <w:t>, bez negocjacji</w:t>
      </w:r>
      <w:r w:rsidR="005F3F34" w:rsidRPr="000078EB">
        <w:rPr>
          <w:rFonts w:ascii="Arial" w:hAnsi="Arial" w:cs="Arial"/>
          <w:sz w:val="24"/>
          <w:szCs w:val="24"/>
        </w:rPr>
        <w:t>:</w:t>
      </w:r>
    </w:p>
    <w:p w14:paraId="3EDD73D9" w14:textId="47AC09BF" w:rsidR="00575ED4" w:rsidRPr="00872007" w:rsidRDefault="00872007" w:rsidP="00B87789">
      <w:pPr>
        <w:spacing w:after="0" w:line="360" w:lineRule="auto"/>
        <w:jc w:val="center"/>
        <w:rPr>
          <w:sz w:val="24"/>
          <w:szCs w:val="24"/>
        </w:rPr>
      </w:pPr>
      <w:bookmarkStart w:id="0" w:name="_Hlk214548514"/>
      <w:r w:rsidRPr="00872007">
        <w:rPr>
          <w:sz w:val="24"/>
          <w:szCs w:val="24"/>
        </w:rPr>
        <w:t xml:space="preserve">Prace </w:t>
      </w:r>
      <w:r w:rsidR="004C48C1" w:rsidRPr="009314AF">
        <w:rPr>
          <w:rFonts w:ascii="Arial" w:hAnsi="Arial" w:cs="Arial"/>
          <w:sz w:val="24"/>
          <w:szCs w:val="24"/>
        </w:rPr>
        <w:t>remontowo-budowlane w istniejących pracowniach</w:t>
      </w:r>
      <w:r w:rsidR="004C48C1">
        <w:rPr>
          <w:rFonts w:ascii="Arial" w:hAnsi="Arial" w:cs="Arial"/>
          <w:sz w:val="24"/>
          <w:szCs w:val="24"/>
        </w:rPr>
        <w:t>, m</w:t>
      </w:r>
      <w:r w:rsidR="004C48C1" w:rsidRPr="000D4E51">
        <w:rPr>
          <w:rFonts w:ascii="Arial" w:hAnsi="Arial" w:cs="Arial"/>
          <w:sz w:val="24"/>
          <w:szCs w:val="24"/>
        </w:rPr>
        <w:t>ontaż windy platformowej zewnętrznej</w:t>
      </w:r>
      <w:r w:rsidR="004C48C1">
        <w:rPr>
          <w:rFonts w:ascii="Arial" w:hAnsi="Arial" w:cs="Arial"/>
          <w:sz w:val="24"/>
          <w:szCs w:val="24"/>
        </w:rPr>
        <w:t xml:space="preserve">, </w:t>
      </w:r>
      <w:r w:rsidR="004C48C1" w:rsidRPr="000D4E51">
        <w:rPr>
          <w:rFonts w:ascii="Arial" w:hAnsi="Arial" w:cs="Arial"/>
          <w:sz w:val="24"/>
          <w:szCs w:val="24"/>
        </w:rPr>
        <w:t xml:space="preserve">instalacja trzech platform </w:t>
      </w:r>
      <w:proofErr w:type="spellStart"/>
      <w:r w:rsidR="004C48C1" w:rsidRPr="000D4E51">
        <w:rPr>
          <w:rFonts w:ascii="Arial" w:hAnsi="Arial" w:cs="Arial"/>
          <w:sz w:val="24"/>
          <w:szCs w:val="24"/>
        </w:rPr>
        <w:t>przyschodowych</w:t>
      </w:r>
      <w:proofErr w:type="spellEnd"/>
      <w:r w:rsidR="004C48C1" w:rsidRPr="000D4E51">
        <w:rPr>
          <w:rFonts w:ascii="Arial" w:hAnsi="Arial" w:cs="Arial"/>
          <w:sz w:val="24"/>
          <w:szCs w:val="24"/>
        </w:rPr>
        <w:t xml:space="preserve"> przy klatkach schodowych wewnątrz budynku </w:t>
      </w:r>
      <w:r w:rsidR="004C48C1">
        <w:rPr>
          <w:rFonts w:ascii="Arial" w:hAnsi="Arial" w:cs="Arial"/>
          <w:sz w:val="24"/>
          <w:szCs w:val="24"/>
        </w:rPr>
        <w:t xml:space="preserve">oraz </w:t>
      </w:r>
      <w:r w:rsidR="004C48C1" w:rsidRPr="002E4650">
        <w:rPr>
          <w:rFonts w:ascii="Arial" w:hAnsi="Arial" w:cs="Arial"/>
          <w:sz w:val="24"/>
          <w:szCs w:val="24"/>
        </w:rPr>
        <w:t>montaż pochylni zewnętrznej</w:t>
      </w:r>
      <w:r w:rsidR="004C48C1">
        <w:rPr>
          <w:rFonts w:ascii="Arial" w:hAnsi="Arial" w:cs="Arial"/>
          <w:sz w:val="24"/>
          <w:szCs w:val="24"/>
        </w:rPr>
        <w:t xml:space="preserve"> w </w:t>
      </w:r>
      <w:r w:rsidR="004C48C1" w:rsidRPr="000D4E51">
        <w:rPr>
          <w:rFonts w:ascii="Arial" w:hAnsi="Arial" w:cs="Arial"/>
          <w:sz w:val="24"/>
          <w:szCs w:val="24"/>
        </w:rPr>
        <w:t>Zespo</w:t>
      </w:r>
      <w:r w:rsidR="004C48C1">
        <w:rPr>
          <w:rFonts w:ascii="Arial" w:hAnsi="Arial" w:cs="Arial"/>
          <w:sz w:val="24"/>
          <w:szCs w:val="24"/>
        </w:rPr>
        <w:t>le</w:t>
      </w:r>
      <w:r w:rsidR="004C48C1" w:rsidRPr="000D4E51">
        <w:rPr>
          <w:rFonts w:ascii="Arial" w:hAnsi="Arial" w:cs="Arial"/>
          <w:sz w:val="24"/>
          <w:szCs w:val="24"/>
        </w:rPr>
        <w:t xml:space="preserve"> Szkół Technicznych w Rybniku</w:t>
      </w:r>
      <w:r w:rsidR="004C48C1">
        <w:rPr>
          <w:rFonts w:ascii="Arial" w:hAnsi="Arial" w:cs="Arial"/>
          <w:sz w:val="24"/>
          <w:szCs w:val="24"/>
        </w:rPr>
        <w:t xml:space="preserve"> </w:t>
      </w:r>
      <w:r w:rsidR="004C48C1" w:rsidRPr="00FF10E9">
        <w:rPr>
          <w:rFonts w:ascii="Arial" w:hAnsi="Arial" w:cs="Arial"/>
          <w:sz w:val="24"/>
          <w:szCs w:val="24"/>
        </w:rPr>
        <w:t xml:space="preserve">na potrzeby realizacji projektu </w:t>
      </w:r>
      <w:r w:rsidR="004C48C1">
        <w:rPr>
          <w:rFonts w:ascii="Arial" w:hAnsi="Arial" w:cs="Arial"/>
          <w:sz w:val="24"/>
          <w:szCs w:val="24"/>
        </w:rPr>
        <w:t>„</w:t>
      </w:r>
      <w:r w:rsidR="004C48C1" w:rsidRPr="004C487A">
        <w:rPr>
          <w:rFonts w:ascii="Arial" w:hAnsi="Arial" w:cs="Arial"/>
          <w:sz w:val="24"/>
          <w:szCs w:val="24"/>
        </w:rPr>
        <w:t>Podniesienie poziomu kształcenia zawodowego w Rybniku poprzez rozbudowę i wyposażenie pracowni zawodowych</w:t>
      </w:r>
      <w:r w:rsidR="004C48C1">
        <w:rPr>
          <w:rFonts w:ascii="Arial" w:hAnsi="Arial" w:cs="Arial"/>
          <w:sz w:val="24"/>
          <w:szCs w:val="24"/>
        </w:rPr>
        <w:t xml:space="preserve"> </w:t>
      </w:r>
      <w:r w:rsidR="004C48C1" w:rsidRPr="00A334AE">
        <w:rPr>
          <w:rFonts w:ascii="Arial" w:hAnsi="Arial" w:cs="Arial"/>
          <w:sz w:val="24"/>
          <w:szCs w:val="24"/>
        </w:rPr>
        <w:t>realizowanego w ramach Priorytetu X Fundusze Europejskie na Transformację, Działanie 10.14 Infrastruktura szkolnictwa zawodowego w programie Fundusze Europejskie dla Śląskiego 2021-2027</w:t>
      </w:r>
      <w:r w:rsidR="004C48C1">
        <w:rPr>
          <w:rFonts w:ascii="Arial" w:hAnsi="Arial" w:cs="Arial"/>
          <w:sz w:val="24"/>
          <w:szCs w:val="24"/>
        </w:rPr>
        <w:t>”</w:t>
      </w:r>
      <w:r w:rsidR="004C48C1" w:rsidRPr="003F10DD">
        <w:rPr>
          <w:rFonts w:ascii="Arial" w:hAnsi="Arial" w:cs="Arial"/>
          <w:sz w:val="24"/>
          <w:szCs w:val="24"/>
        </w:rPr>
        <w:t>.</w:t>
      </w:r>
    </w:p>
    <w:bookmarkEnd w:id="0"/>
    <w:p w14:paraId="35DD4A2E" w14:textId="0A0EC17D" w:rsidR="005F3F34" w:rsidRPr="000078EB" w:rsidRDefault="005F3F34" w:rsidP="00E953C0">
      <w:pPr>
        <w:spacing w:before="240" w:after="0" w:line="360" w:lineRule="auto"/>
        <w:jc w:val="both"/>
        <w:rPr>
          <w:rFonts w:ascii="Arial" w:hAnsi="Arial" w:cs="Arial"/>
          <w:bCs/>
          <w:sz w:val="24"/>
          <w:szCs w:val="24"/>
        </w:rPr>
      </w:pPr>
      <w:r w:rsidRPr="000078EB">
        <w:rPr>
          <w:rFonts w:ascii="Arial" w:hAnsi="Arial" w:cs="Arial"/>
          <w:bCs/>
          <w:sz w:val="24"/>
          <w:szCs w:val="24"/>
        </w:rPr>
        <w:t xml:space="preserve">Znak postępowania: </w:t>
      </w:r>
      <w:r w:rsidR="00B87789" w:rsidRPr="00B87789">
        <w:rPr>
          <w:sz w:val="24"/>
          <w:szCs w:val="24"/>
        </w:rPr>
        <w:t>ZST.251.</w:t>
      </w:r>
      <w:r w:rsidR="00E96986">
        <w:rPr>
          <w:sz w:val="24"/>
          <w:szCs w:val="24"/>
        </w:rPr>
        <w:t>1</w:t>
      </w:r>
      <w:r w:rsidR="00B87789" w:rsidRPr="00B87789">
        <w:rPr>
          <w:sz w:val="24"/>
          <w:szCs w:val="24"/>
        </w:rPr>
        <w:t>.202</w:t>
      </w:r>
      <w:r w:rsidR="00E96986">
        <w:rPr>
          <w:sz w:val="24"/>
          <w:szCs w:val="24"/>
        </w:rPr>
        <w:t>6</w:t>
      </w:r>
      <w:r w:rsidR="00B87789" w:rsidRPr="00B87789">
        <w:rPr>
          <w:sz w:val="24"/>
          <w:szCs w:val="24"/>
        </w:rPr>
        <w:t>.FST</w:t>
      </w:r>
    </w:p>
    <w:p w14:paraId="05738C19" w14:textId="77777777" w:rsidR="005F3F34" w:rsidRPr="000078EB" w:rsidRDefault="005F3F34" w:rsidP="00B34515">
      <w:pPr>
        <w:spacing w:after="0" w:line="360" w:lineRule="auto"/>
        <w:rPr>
          <w:rFonts w:ascii="Arial" w:hAnsi="Arial" w:cs="Arial"/>
          <w:bCs/>
          <w:sz w:val="24"/>
          <w:szCs w:val="24"/>
        </w:rPr>
      </w:pPr>
      <w:r w:rsidRPr="000078EB">
        <w:rPr>
          <w:rFonts w:ascii="Arial" w:hAnsi="Arial" w:cs="Arial"/>
          <w:sz w:val="24"/>
          <w:szCs w:val="24"/>
        </w:rPr>
        <w:t>Uwaga:</w:t>
      </w:r>
      <w:r w:rsidRPr="000078EB">
        <w:rPr>
          <w:rFonts w:ascii="Arial" w:hAnsi="Arial" w:cs="Arial"/>
          <w:bCs/>
          <w:sz w:val="24"/>
          <w:szCs w:val="24"/>
        </w:rPr>
        <w:t xml:space="preserve"> W korespondencji kierowanej do Zamawiającego należy posługiwać się tym znakiem.</w:t>
      </w:r>
    </w:p>
    <w:p w14:paraId="3CD25633" w14:textId="77777777" w:rsidR="005F3F34" w:rsidRPr="000078EB" w:rsidRDefault="005F3F34" w:rsidP="00B34515">
      <w:pPr>
        <w:spacing w:before="240" w:after="0" w:line="360" w:lineRule="auto"/>
        <w:ind w:left="709" w:hanging="709"/>
        <w:rPr>
          <w:rFonts w:ascii="Arial" w:hAnsi="Arial" w:cs="Arial"/>
          <w:b/>
          <w:sz w:val="24"/>
          <w:szCs w:val="24"/>
        </w:rPr>
      </w:pPr>
      <w:r w:rsidRPr="000078EB">
        <w:rPr>
          <w:rFonts w:ascii="Arial" w:hAnsi="Arial" w:cs="Arial"/>
          <w:b/>
          <w:sz w:val="24"/>
          <w:szCs w:val="24"/>
        </w:rPr>
        <w:t xml:space="preserve">Finansowanie zamówienia </w:t>
      </w:r>
    </w:p>
    <w:p w14:paraId="31E26B13" w14:textId="6708DF40" w:rsidR="0070300F" w:rsidRPr="005704D4" w:rsidRDefault="00AF6AAA" w:rsidP="005704D4">
      <w:pPr>
        <w:spacing w:line="360" w:lineRule="auto"/>
        <w:rPr>
          <w:rFonts w:ascii="Arial" w:hAnsi="Arial" w:cs="Arial"/>
          <w:sz w:val="24"/>
          <w:szCs w:val="24"/>
        </w:rPr>
      </w:pPr>
      <w:r w:rsidRPr="005704D4">
        <w:rPr>
          <w:rFonts w:ascii="Arial" w:hAnsi="Arial" w:cs="Arial"/>
          <w:sz w:val="24"/>
          <w:szCs w:val="24"/>
        </w:rPr>
        <w:t xml:space="preserve">Postępowanie o udzielenie zamówienia publicznego finansowane będzie z budżetu miasta Rybnika i dofinansowane z projektu </w:t>
      </w:r>
      <w:r w:rsidRPr="00137877">
        <w:rPr>
          <w:rFonts w:ascii="Arial" w:hAnsi="Arial" w:cs="Arial"/>
          <w:sz w:val="24"/>
          <w:szCs w:val="24"/>
        </w:rPr>
        <w:t>„Podniesienie poziomu kształcenia zawodowego w Rybniku poprzez rozbudowę i wyposażenie pracowni zawodowych" realizowanego w ramach Priorytetu X Fundusze Europejskie na Transformację, Działanie 10.14 Infrastruktura kształcenia zawodowego w programie Fundusze Europejskie dla Śląskiego 2021-2027</w:t>
      </w:r>
      <w:r w:rsidRPr="005704D4">
        <w:rPr>
          <w:rFonts w:ascii="Arial" w:hAnsi="Arial" w:cs="Arial"/>
          <w:sz w:val="24"/>
          <w:szCs w:val="24"/>
        </w:rPr>
        <w:t>.</w:t>
      </w:r>
    </w:p>
    <w:p w14:paraId="17ED7127" w14:textId="25BC6165" w:rsidR="005F3F34" w:rsidRPr="000078EB" w:rsidRDefault="005F3F34" w:rsidP="00B34515">
      <w:pPr>
        <w:spacing w:before="240" w:after="0" w:line="360" w:lineRule="auto"/>
        <w:rPr>
          <w:rFonts w:ascii="Arial" w:hAnsi="Arial" w:cs="Arial"/>
          <w:sz w:val="24"/>
          <w:szCs w:val="24"/>
        </w:rPr>
      </w:pPr>
      <w:r w:rsidRPr="000078EB">
        <w:rPr>
          <w:rFonts w:ascii="Arial" w:hAnsi="Arial" w:cs="Arial"/>
          <w:sz w:val="24"/>
          <w:szCs w:val="24"/>
        </w:rPr>
        <w:t xml:space="preserve">Postępowanie zostanie przeprowadzone na podstawie ustawy dnia </w:t>
      </w:r>
      <w:r w:rsidR="00E953C0" w:rsidRPr="000078EB">
        <w:rPr>
          <w:rFonts w:ascii="Arial" w:hAnsi="Arial" w:cs="Arial"/>
          <w:sz w:val="24"/>
          <w:szCs w:val="24"/>
        </w:rPr>
        <w:t>11</w:t>
      </w:r>
      <w:r w:rsidRPr="000078EB">
        <w:rPr>
          <w:rFonts w:ascii="Arial" w:hAnsi="Arial" w:cs="Arial"/>
          <w:sz w:val="24"/>
          <w:szCs w:val="24"/>
        </w:rPr>
        <w:t xml:space="preserve"> </w:t>
      </w:r>
      <w:r w:rsidR="00E953C0" w:rsidRPr="000078EB">
        <w:rPr>
          <w:rFonts w:ascii="Arial" w:hAnsi="Arial" w:cs="Arial"/>
          <w:sz w:val="24"/>
          <w:szCs w:val="24"/>
        </w:rPr>
        <w:t>września</w:t>
      </w:r>
      <w:r w:rsidRPr="000078EB">
        <w:rPr>
          <w:rFonts w:ascii="Arial" w:hAnsi="Arial" w:cs="Arial"/>
          <w:sz w:val="24"/>
          <w:szCs w:val="24"/>
        </w:rPr>
        <w:t xml:space="preserve"> 20</w:t>
      </w:r>
      <w:r w:rsidR="00B803A7" w:rsidRPr="000078EB">
        <w:rPr>
          <w:rFonts w:ascii="Arial" w:hAnsi="Arial" w:cs="Arial"/>
          <w:sz w:val="24"/>
          <w:szCs w:val="24"/>
        </w:rPr>
        <w:t>19</w:t>
      </w:r>
      <w:r w:rsidRPr="000078EB">
        <w:rPr>
          <w:rFonts w:ascii="Arial" w:hAnsi="Arial" w:cs="Arial"/>
          <w:sz w:val="24"/>
          <w:szCs w:val="24"/>
        </w:rPr>
        <w:t xml:space="preserve"> r. Prawo zamówień publicznych, przepisów wykonawczych wydanych na jej podstawie oraz niniejszej specyfikacji warunków zamówienia.</w:t>
      </w:r>
    </w:p>
    <w:p w14:paraId="0B1AA9F5" w14:textId="77777777" w:rsidR="005F3F34" w:rsidRPr="000078EB" w:rsidRDefault="005F3F34" w:rsidP="00B34515">
      <w:pPr>
        <w:spacing w:before="240" w:after="0" w:line="360" w:lineRule="auto"/>
        <w:rPr>
          <w:rFonts w:ascii="Arial" w:hAnsi="Arial" w:cs="Arial"/>
          <w:sz w:val="24"/>
          <w:szCs w:val="24"/>
        </w:rPr>
      </w:pPr>
      <w:r w:rsidRPr="000078EB">
        <w:rPr>
          <w:rFonts w:ascii="Arial" w:hAnsi="Arial" w:cs="Arial"/>
          <w:sz w:val="24"/>
          <w:szCs w:val="24"/>
        </w:rPr>
        <w:t>Użyte w specyfikacji terminy mają następujące znaczenie:</w:t>
      </w:r>
    </w:p>
    <w:p w14:paraId="18F6C5BE" w14:textId="530A4032" w:rsidR="005F3F34" w:rsidRPr="00B87789" w:rsidRDefault="005F3F34" w:rsidP="00B34515">
      <w:pPr>
        <w:tabs>
          <w:tab w:val="left" w:pos="2127"/>
        </w:tabs>
        <w:spacing w:after="0" w:line="360" w:lineRule="auto"/>
        <w:rPr>
          <w:rFonts w:ascii="Arial" w:hAnsi="Arial" w:cs="Arial"/>
          <w:bCs/>
          <w:sz w:val="24"/>
          <w:szCs w:val="24"/>
        </w:rPr>
      </w:pPr>
      <w:r w:rsidRPr="000078EB">
        <w:rPr>
          <w:rFonts w:ascii="Arial" w:hAnsi="Arial" w:cs="Arial"/>
          <w:sz w:val="24"/>
          <w:szCs w:val="24"/>
        </w:rPr>
        <w:t>„Zamawiający”</w:t>
      </w:r>
      <w:r w:rsidRPr="000078EB">
        <w:rPr>
          <w:rFonts w:ascii="Arial" w:hAnsi="Arial" w:cs="Arial"/>
          <w:sz w:val="24"/>
          <w:szCs w:val="24"/>
        </w:rPr>
        <w:tab/>
      </w:r>
      <w:r w:rsidR="00B87789" w:rsidRPr="00B87789">
        <w:rPr>
          <w:rFonts w:ascii="Arial" w:hAnsi="Arial" w:cs="Arial"/>
          <w:bCs/>
          <w:color w:val="000000" w:themeColor="text1"/>
          <w:sz w:val="24"/>
          <w:szCs w:val="24"/>
        </w:rPr>
        <w:t>Miasto Rybnik - Zespół Szkół Technicznych w Rybniku</w:t>
      </w:r>
    </w:p>
    <w:p w14:paraId="4E0CC42B" w14:textId="77777777" w:rsidR="005F3F34" w:rsidRPr="000078EB" w:rsidRDefault="005F3F34" w:rsidP="00B34515">
      <w:pPr>
        <w:tabs>
          <w:tab w:val="left" w:pos="2127"/>
        </w:tabs>
        <w:spacing w:after="0" w:line="360" w:lineRule="auto"/>
        <w:ind w:left="2160" w:hanging="2160"/>
        <w:rPr>
          <w:rFonts w:ascii="Arial" w:hAnsi="Arial" w:cs="Arial"/>
          <w:sz w:val="24"/>
          <w:szCs w:val="24"/>
        </w:rPr>
      </w:pPr>
      <w:r w:rsidRPr="000078EB">
        <w:rPr>
          <w:rFonts w:ascii="Arial" w:hAnsi="Arial" w:cs="Arial"/>
          <w:sz w:val="24"/>
          <w:szCs w:val="24"/>
        </w:rPr>
        <w:t>„Postępowanie”</w:t>
      </w:r>
      <w:r w:rsidRPr="000078EB">
        <w:rPr>
          <w:rFonts w:ascii="Arial" w:hAnsi="Arial" w:cs="Arial"/>
          <w:sz w:val="24"/>
          <w:szCs w:val="24"/>
        </w:rPr>
        <w:tab/>
        <w:t xml:space="preserve">postępowanie prowadzone przez Zamawiającego na podstawie niniejszej </w:t>
      </w:r>
      <w:r w:rsidR="00E953C0" w:rsidRPr="000078EB">
        <w:rPr>
          <w:rFonts w:ascii="Arial" w:hAnsi="Arial" w:cs="Arial"/>
          <w:sz w:val="24"/>
          <w:szCs w:val="24"/>
        </w:rPr>
        <w:t>s</w:t>
      </w:r>
      <w:r w:rsidR="00B0441A" w:rsidRPr="000078EB">
        <w:rPr>
          <w:rFonts w:ascii="Arial" w:hAnsi="Arial" w:cs="Arial"/>
          <w:sz w:val="24"/>
          <w:szCs w:val="24"/>
        </w:rPr>
        <w:t>pecyfikacji</w:t>
      </w:r>
    </w:p>
    <w:p w14:paraId="5ACE7DA9" w14:textId="77777777" w:rsidR="005F3F34" w:rsidRPr="000078EB" w:rsidRDefault="00E953C0" w:rsidP="00B34515">
      <w:pPr>
        <w:tabs>
          <w:tab w:val="left" w:pos="2127"/>
        </w:tabs>
        <w:spacing w:after="0" w:line="360" w:lineRule="auto"/>
        <w:rPr>
          <w:rFonts w:ascii="Arial" w:hAnsi="Arial" w:cs="Arial"/>
          <w:sz w:val="24"/>
          <w:szCs w:val="24"/>
        </w:rPr>
      </w:pPr>
      <w:r w:rsidRPr="000078EB">
        <w:rPr>
          <w:rFonts w:ascii="Arial" w:hAnsi="Arial" w:cs="Arial"/>
          <w:sz w:val="24"/>
          <w:szCs w:val="24"/>
        </w:rPr>
        <w:lastRenderedPageBreak/>
        <w:t>„S</w:t>
      </w:r>
      <w:r w:rsidR="005F3F34" w:rsidRPr="000078EB">
        <w:rPr>
          <w:rFonts w:ascii="Arial" w:hAnsi="Arial" w:cs="Arial"/>
          <w:sz w:val="24"/>
          <w:szCs w:val="24"/>
        </w:rPr>
        <w:t>WZ”</w:t>
      </w:r>
      <w:r w:rsidR="005F3F34" w:rsidRPr="000078EB">
        <w:rPr>
          <w:rFonts w:ascii="Arial" w:hAnsi="Arial" w:cs="Arial"/>
          <w:sz w:val="24"/>
          <w:szCs w:val="24"/>
        </w:rPr>
        <w:tab/>
        <w:t xml:space="preserve">niniejsza </w:t>
      </w:r>
      <w:r w:rsidR="00700E90" w:rsidRPr="000078EB">
        <w:rPr>
          <w:rFonts w:ascii="Arial" w:hAnsi="Arial" w:cs="Arial"/>
          <w:sz w:val="24"/>
          <w:szCs w:val="24"/>
        </w:rPr>
        <w:t>S</w:t>
      </w:r>
      <w:r w:rsidR="005F3F34" w:rsidRPr="000078EB">
        <w:rPr>
          <w:rFonts w:ascii="Arial" w:hAnsi="Arial" w:cs="Arial"/>
          <w:sz w:val="24"/>
          <w:szCs w:val="24"/>
        </w:rPr>
        <w:t xml:space="preserve">pecyfikacja </w:t>
      </w:r>
      <w:r w:rsidR="00700E90" w:rsidRPr="000078EB">
        <w:rPr>
          <w:rFonts w:ascii="Arial" w:hAnsi="Arial" w:cs="Arial"/>
          <w:sz w:val="24"/>
          <w:szCs w:val="24"/>
        </w:rPr>
        <w:t>W</w:t>
      </w:r>
      <w:r w:rsidR="005F3F34" w:rsidRPr="000078EB">
        <w:rPr>
          <w:rFonts w:ascii="Arial" w:hAnsi="Arial" w:cs="Arial"/>
          <w:sz w:val="24"/>
          <w:szCs w:val="24"/>
        </w:rPr>
        <w:t xml:space="preserve">arunków </w:t>
      </w:r>
      <w:r w:rsidR="00700E90" w:rsidRPr="000078EB">
        <w:rPr>
          <w:rFonts w:ascii="Arial" w:hAnsi="Arial" w:cs="Arial"/>
          <w:sz w:val="24"/>
          <w:szCs w:val="24"/>
        </w:rPr>
        <w:t>Z</w:t>
      </w:r>
      <w:r w:rsidR="00B0441A" w:rsidRPr="000078EB">
        <w:rPr>
          <w:rFonts w:ascii="Arial" w:hAnsi="Arial" w:cs="Arial"/>
          <w:sz w:val="24"/>
          <w:szCs w:val="24"/>
        </w:rPr>
        <w:t>amówienia</w:t>
      </w:r>
    </w:p>
    <w:p w14:paraId="3EB7A6A5" w14:textId="77777777" w:rsidR="005F3F34" w:rsidRPr="000078EB" w:rsidRDefault="005F3F34" w:rsidP="00B34515">
      <w:pPr>
        <w:pStyle w:val="Tekstpodstawowy2"/>
        <w:tabs>
          <w:tab w:val="left" w:pos="2127"/>
        </w:tabs>
        <w:spacing w:line="360" w:lineRule="auto"/>
        <w:ind w:left="2127" w:hanging="2127"/>
        <w:jc w:val="left"/>
        <w:rPr>
          <w:rFonts w:ascii="Arial" w:hAnsi="Arial" w:cs="Arial"/>
          <w:b w:val="0"/>
          <w:sz w:val="24"/>
          <w:szCs w:val="24"/>
        </w:rPr>
      </w:pPr>
      <w:r w:rsidRPr="000078EB">
        <w:rPr>
          <w:rFonts w:ascii="Arial" w:hAnsi="Arial" w:cs="Arial"/>
          <w:b w:val="0"/>
          <w:sz w:val="24"/>
          <w:szCs w:val="24"/>
        </w:rPr>
        <w:t>„Ustawa”</w:t>
      </w:r>
      <w:r w:rsidRPr="000078EB">
        <w:rPr>
          <w:rFonts w:ascii="Arial" w:hAnsi="Arial" w:cs="Arial"/>
          <w:b w:val="0"/>
          <w:sz w:val="24"/>
          <w:szCs w:val="24"/>
        </w:rPr>
        <w:tab/>
        <w:t xml:space="preserve">ustawa </w:t>
      </w:r>
      <w:r w:rsidR="00700E90" w:rsidRPr="000078EB">
        <w:rPr>
          <w:rFonts w:ascii="Arial" w:hAnsi="Arial" w:cs="Arial"/>
          <w:b w:val="0"/>
          <w:sz w:val="24"/>
          <w:szCs w:val="24"/>
        </w:rPr>
        <w:t>z dnia 11 września 20</w:t>
      </w:r>
      <w:r w:rsidR="00B803A7" w:rsidRPr="000078EB">
        <w:rPr>
          <w:rFonts w:ascii="Arial" w:hAnsi="Arial" w:cs="Arial"/>
          <w:b w:val="0"/>
          <w:sz w:val="24"/>
          <w:szCs w:val="24"/>
        </w:rPr>
        <w:t>19</w:t>
      </w:r>
      <w:r w:rsidR="00700E90" w:rsidRPr="000078EB">
        <w:rPr>
          <w:rFonts w:ascii="Arial" w:hAnsi="Arial" w:cs="Arial"/>
          <w:b w:val="0"/>
          <w:sz w:val="24"/>
          <w:szCs w:val="24"/>
        </w:rPr>
        <w:t xml:space="preserve"> r.</w:t>
      </w:r>
      <w:r w:rsidR="00B0441A" w:rsidRPr="000078EB">
        <w:rPr>
          <w:rFonts w:ascii="Arial" w:hAnsi="Arial" w:cs="Arial"/>
          <w:b w:val="0"/>
          <w:sz w:val="24"/>
          <w:szCs w:val="24"/>
        </w:rPr>
        <w:t xml:space="preserve"> - Prawo zamówień publicznych</w:t>
      </w:r>
    </w:p>
    <w:p w14:paraId="2680D126" w14:textId="22D1A382" w:rsidR="005F3F34" w:rsidRDefault="005F3F34" w:rsidP="00B34515">
      <w:pPr>
        <w:tabs>
          <w:tab w:val="left" w:pos="2127"/>
        </w:tabs>
        <w:spacing w:after="0" w:line="360" w:lineRule="auto"/>
        <w:ind w:left="2160" w:hanging="2160"/>
        <w:rPr>
          <w:rFonts w:ascii="Arial" w:hAnsi="Arial" w:cs="Arial"/>
          <w:sz w:val="24"/>
          <w:szCs w:val="24"/>
        </w:rPr>
      </w:pPr>
      <w:r w:rsidRPr="000078EB">
        <w:rPr>
          <w:rFonts w:ascii="Arial" w:hAnsi="Arial" w:cs="Arial"/>
          <w:sz w:val="24"/>
          <w:szCs w:val="24"/>
        </w:rPr>
        <w:t>„Zamówienie”</w:t>
      </w:r>
      <w:r w:rsidRPr="000078EB">
        <w:rPr>
          <w:rFonts w:ascii="Arial" w:hAnsi="Arial" w:cs="Arial"/>
          <w:sz w:val="24"/>
          <w:szCs w:val="24"/>
        </w:rPr>
        <w:tab/>
        <w:t>należy przez to rozumieć zamówienie publiczne, którego przedmiot został w sposób szcze</w:t>
      </w:r>
      <w:r w:rsidR="00E953C0" w:rsidRPr="000078EB">
        <w:rPr>
          <w:rFonts w:ascii="Arial" w:hAnsi="Arial" w:cs="Arial"/>
          <w:sz w:val="24"/>
          <w:szCs w:val="24"/>
        </w:rPr>
        <w:t>gółowy opisany w Rozdziale II S</w:t>
      </w:r>
      <w:r w:rsidR="00B0441A" w:rsidRPr="000078EB">
        <w:rPr>
          <w:rFonts w:ascii="Arial" w:hAnsi="Arial" w:cs="Arial"/>
          <w:sz w:val="24"/>
          <w:szCs w:val="24"/>
        </w:rPr>
        <w:t>WZ</w:t>
      </w:r>
    </w:p>
    <w:p w14:paraId="1709E527" w14:textId="4D10931C" w:rsidR="009275D8" w:rsidRDefault="005F3F34" w:rsidP="009275D8">
      <w:pPr>
        <w:tabs>
          <w:tab w:val="left" w:pos="2127"/>
        </w:tabs>
        <w:spacing w:after="0" w:line="360" w:lineRule="auto"/>
        <w:ind w:left="2160" w:hanging="2160"/>
        <w:rPr>
          <w:rFonts w:ascii="Arial" w:hAnsi="Arial" w:cs="Arial"/>
          <w:sz w:val="24"/>
          <w:szCs w:val="24"/>
        </w:rPr>
      </w:pPr>
      <w:r w:rsidRPr="000078EB">
        <w:rPr>
          <w:rFonts w:ascii="Arial" w:hAnsi="Arial" w:cs="Arial"/>
          <w:sz w:val="24"/>
          <w:szCs w:val="24"/>
        </w:rPr>
        <w:t>„Wykonawca”</w:t>
      </w:r>
      <w:r w:rsidRPr="000078EB">
        <w:rPr>
          <w:rFonts w:ascii="Arial" w:hAnsi="Arial" w:cs="Arial"/>
          <w:sz w:val="24"/>
          <w:szCs w:val="24"/>
        </w:rPr>
        <w:tab/>
      </w:r>
      <w:r w:rsidR="00700E90" w:rsidRPr="000078EB">
        <w:rPr>
          <w:rFonts w:ascii="Arial" w:hAnsi="Arial" w:cs="Arial"/>
          <w:sz w:val="24"/>
          <w:szCs w:val="24"/>
        </w:rPr>
        <w:t>osoba fizyczna, osoba prawna albo jednostka organizacyjna nieposiadając</w:t>
      </w:r>
      <w:r w:rsidR="00BA344E" w:rsidRPr="000078EB">
        <w:rPr>
          <w:rFonts w:ascii="Arial" w:hAnsi="Arial" w:cs="Arial"/>
          <w:sz w:val="24"/>
          <w:szCs w:val="24"/>
        </w:rPr>
        <w:t>a</w:t>
      </w:r>
      <w:r w:rsidR="00700E90" w:rsidRPr="000078EB">
        <w:rPr>
          <w:rFonts w:ascii="Arial" w:hAnsi="Arial" w:cs="Arial"/>
          <w:sz w:val="24"/>
          <w:szCs w:val="24"/>
        </w:rPr>
        <w:t xml:space="preserve"> osobowości prawnej, która oferuje na rynku wykonanie robót budowlanych lub obiektu budowlanego, dostawę produktów lub świadczenie usług lub ubiega się</w:t>
      </w:r>
      <w:r w:rsidR="001E6A51">
        <w:rPr>
          <w:rFonts w:ascii="Arial" w:hAnsi="Arial" w:cs="Arial"/>
          <w:sz w:val="24"/>
          <w:szCs w:val="24"/>
        </w:rPr>
        <w:t xml:space="preserve"> </w:t>
      </w:r>
      <w:r w:rsidR="00700E90" w:rsidRPr="000078EB">
        <w:rPr>
          <w:rFonts w:ascii="Arial" w:hAnsi="Arial" w:cs="Arial"/>
          <w:sz w:val="24"/>
          <w:szCs w:val="24"/>
        </w:rPr>
        <w:t>o udzielenie zamówienia, złożyła ofertę lub zawarła umowę w sprawie zamówienia publicznego</w:t>
      </w:r>
    </w:p>
    <w:p w14:paraId="2BE7EC98" w14:textId="77777777" w:rsidR="00EF1299" w:rsidRPr="00EF1299" w:rsidRDefault="00EF1299" w:rsidP="00EF1299">
      <w:pPr>
        <w:tabs>
          <w:tab w:val="left" w:pos="2127"/>
        </w:tabs>
        <w:spacing w:after="0" w:line="360" w:lineRule="auto"/>
        <w:ind w:left="2160" w:hanging="2160"/>
        <w:rPr>
          <w:rFonts w:ascii="Arial" w:hAnsi="Arial" w:cs="Arial"/>
          <w:sz w:val="24"/>
          <w:szCs w:val="24"/>
        </w:rPr>
      </w:pPr>
      <w:r w:rsidRPr="00EF1299">
        <w:rPr>
          <w:rFonts w:ascii="Arial" w:hAnsi="Arial" w:cs="Arial"/>
          <w:sz w:val="24"/>
          <w:szCs w:val="24"/>
        </w:rPr>
        <w:t>„RODO”</w:t>
      </w:r>
      <w:r w:rsidRPr="00EF1299">
        <w:rPr>
          <w:rFonts w:ascii="Arial" w:hAnsi="Arial" w:cs="Arial"/>
          <w:sz w:val="24"/>
          <w:szCs w:val="24"/>
        </w:rPr>
        <w:tab/>
        <w:t xml:space="preserve">rozporządzenie Parlamentu Europejskiego i Rady (UE) 2016/679 z dnia 27 kwietnia 2016 r. w sprawie ochrony osób fizycznych </w:t>
      </w:r>
      <w:r w:rsidRPr="00EF1299">
        <w:rPr>
          <w:rFonts w:ascii="Arial" w:hAnsi="Arial" w:cs="Arial"/>
          <w:sz w:val="24"/>
          <w:szCs w:val="24"/>
        </w:rPr>
        <w:br/>
        <w:t>w związku z przetwarzaniem danych osobowych i w sprawie swobodnego przepływu takich danych oraz uchylenia dyrektywy 95/46/WE (ogólne rozporządzenie o ochronie danych) (Dz. Urz. UE L 119 z 04.05.2016, str. 1).</w:t>
      </w:r>
    </w:p>
    <w:p w14:paraId="72DEA72D" w14:textId="77777777" w:rsidR="005F3F34" w:rsidRPr="000078EB" w:rsidRDefault="005F3F34" w:rsidP="00EF1299">
      <w:pPr>
        <w:spacing w:before="240" w:after="0" w:line="360" w:lineRule="auto"/>
        <w:jc w:val="both"/>
        <w:rPr>
          <w:rFonts w:ascii="Arial" w:hAnsi="Arial" w:cs="Arial"/>
          <w:b/>
          <w:sz w:val="24"/>
          <w:szCs w:val="24"/>
        </w:rPr>
      </w:pPr>
      <w:r w:rsidRPr="000078EB">
        <w:rPr>
          <w:rFonts w:ascii="Arial" w:hAnsi="Arial" w:cs="Arial"/>
          <w:b/>
          <w:sz w:val="24"/>
          <w:szCs w:val="24"/>
        </w:rPr>
        <w:t>Obowiązek informacyjny wynikający z art. 13 RODO</w:t>
      </w:r>
    </w:p>
    <w:p w14:paraId="47B25287" w14:textId="77777777" w:rsidR="00B42ACA" w:rsidRPr="00FF4170" w:rsidRDefault="00B42ACA" w:rsidP="00B42ACA">
      <w:pPr>
        <w:spacing w:after="0" w:line="360" w:lineRule="auto"/>
        <w:rPr>
          <w:rFonts w:cstheme="minorHAnsi"/>
          <w:sz w:val="24"/>
        </w:rPr>
      </w:pPr>
      <w:r w:rsidRPr="00FF4170">
        <w:rPr>
          <w:rFonts w:cstheme="minorHAnsi"/>
          <w:sz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D4307B5" w14:textId="2DC62BA0" w:rsidR="00B87789" w:rsidRPr="00B87789" w:rsidRDefault="00B42ACA" w:rsidP="00B87789">
      <w:pPr>
        <w:pStyle w:val="Akapitzlist"/>
        <w:numPr>
          <w:ilvl w:val="0"/>
          <w:numId w:val="15"/>
        </w:numPr>
        <w:spacing w:after="0" w:line="360" w:lineRule="auto"/>
        <w:rPr>
          <w:rFonts w:cstheme="minorHAnsi"/>
          <w:sz w:val="24"/>
        </w:rPr>
      </w:pPr>
      <w:r w:rsidRPr="00B87789">
        <w:rPr>
          <w:rFonts w:cstheme="minorHAnsi"/>
          <w:sz w:val="24"/>
        </w:rPr>
        <w:t xml:space="preserve">administratorem Pani/Pana danych osobowych jest Dyrektor </w:t>
      </w:r>
      <w:r w:rsidR="00B87789" w:rsidRPr="00B87789">
        <w:rPr>
          <w:rFonts w:ascii="Arial" w:hAnsi="Arial" w:cs="Arial"/>
          <w:color w:val="000000" w:themeColor="text1"/>
          <w:sz w:val="24"/>
          <w:szCs w:val="24"/>
        </w:rPr>
        <w:t>Szkół Technicznych w Rybniku</w:t>
      </w:r>
      <w:r w:rsidR="00C64288">
        <w:rPr>
          <w:rFonts w:ascii="Arial" w:hAnsi="Arial" w:cs="Arial"/>
          <w:color w:val="000000" w:themeColor="text1"/>
          <w:sz w:val="24"/>
          <w:szCs w:val="24"/>
        </w:rPr>
        <w:t>,</w:t>
      </w:r>
    </w:p>
    <w:p w14:paraId="00EABC6E" w14:textId="77777777" w:rsidR="00B42ACA" w:rsidRPr="00FF4170" w:rsidRDefault="00B42ACA" w:rsidP="00B42ACA">
      <w:pPr>
        <w:pStyle w:val="Akapitzlist"/>
        <w:numPr>
          <w:ilvl w:val="0"/>
          <w:numId w:val="15"/>
        </w:numPr>
        <w:spacing w:after="0" w:line="360" w:lineRule="auto"/>
        <w:rPr>
          <w:rFonts w:cstheme="minorHAnsi"/>
          <w:sz w:val="24"/>
        </w:rPr>
      </w:pPr>
      <w:r w:rsidRPr="00FF4170">
        <w:rPr>
          <w:rFonts w:cstheme="minorHAnsi"/>
          <w:sz w:val="24"/>
        </w:rPr>
        <w:t>Pani/Pana dane osobowe przetwarzane będą na podstawie art. 6 ust. 1 lit. c RODO w celu związanym z przedmiotowym postępowaniem o udzielenie zamówienia publicznego;</w:t>
      </w:r>
    </w:p>
    <w:p w14:paraId="484B78E4" w14:textId="77777777" w:rsidR="00B42ACA" w:rsidRPr="00FF4170" w:rsidRDefault="00B42ACA" w:rsidP="00B42ACA">
      <w:pPr>
        <w:pStyle w:val="Akapitzlist"/>
        <w:numPr>
          <w:ilvl w:val="0"/>
          <w:numId w:val="15"/>
        </w:numPr>
        <w:spacing w:after="0" w:line="360" w:lineRule="auto"/>
        <w:rPr>
          <w:rFonts w:cstheme="minorHAnsi"/>
          <w:sz w:val="24"/>
        </w:rPr>
      </w:pPr>
      <w:r w:rsidRPr="00FF4170">
        <w:rPr>
          <w:rFonts w:cstheme="minorHAnsi"/>
          <w:sz w:val="24"/>
        </w:rPr>
        <w:t xml:space="preserve">odbiorcami Pani/Pana danych osobowych będą osoby lub podmioty, którym udostępniona zostanie dokumentacja postępowania w oparciu o art. 18 oraz art. 74 ustawy z dnia 11 września 2019 r. – Prawo zamówień publicznych, dalej „ustawa </w:t>
      </w:r>
      <w:proofErr w:type="spellStart"/>
      <w:r w:rsidRPr="00FF4170">
        <w:rPr>
          <w:rFonts w:cstheme="minorHAnsi"/>
          <w:sz w:val="24"/>
        </w:rPr>
        <w:t>Pzp</w:t>
      </w:r>
      <w:proofErr w:type="spellEnd"/>
      <w:r w:rsidRPr="00FF4170">
        <w:rPr>
          <w:rFonts w:cstheme="minorHAnsi"/>
          <w:sz w:val="24"/>
        </w:rPr>
        <w:t>”;</w:t>
      </w:r>
    </w:p>
    <w:p w14:paraId="12698DC3" w14:textId="77777777" w:rsidR="00B42ACA" w:rsidRPr="00FF4170" w:rsidRDefault="00B42ACA" w:rsidP="00B42ACA">
      <w:pPr>
        <w:pStyle w:val="Akapitzlist"/>
        <w:numPr>
          <w:ilvl w:val="0"/>
          <w:numId w:val="15"/>
        </w:numPr>
        <w:spacing w:after="0" w:line="360" w:lineRule="auto"/>
        <w:rPr>
          <w:rFonts w:cstheme="minorHAnsi"/>
          <w:sz w:val="24"/>
        </w:rPr>
      </w:pPr>
      <w:r w:rsidRPr="00FF4170">
        <w:rPr>
          <w:rFonts w:cstheme="minorHAnsi"/>
          <w:sz w:val="24"/>
        </w:rPr>
        <w:lastRenderedPageBreak/>
        <w:t xml:space="preserve">Pani/Pana dane osobowe będą przechowywane, zgodnie z art. 78 ust. 1 ustawy </w:t>
      </w:r>
      <w:proofErr w:type="spellStart"/>
      <w:r w:rsidRPr="00FF4170">
        <w:rPr>
          <w:rFonts w:cstheme="minorHAnsi"/>
          <w:sz w:val="24"/>
        </w:rPr>
        <w:t>Pzp</w:t>
      </w:r>
      <w:proofErr w:type="spellEnd"/>
      <w:r w:rsidRPr="00FF4170">
        <w:rPr>
          <w:rFonts w:cstheme="minorHAnsi"/>
          <w:sz w:val="24"/>
        </w:rPr>
        <w:t>, przez okres 4 lat od dnia zakończenia postępowania o udzielenie zamówienia, a jeżeli czas trwania umowy przekracza 4 lata, okres przechowywania obejmuje cały czas trwania umowy. Zgodnie z Rozporządzeniem Prezesa Rady Ministrów z dnia 18 stycznia 2011 r. w sprawie instrukcji kancelaryjnej, jednolitych rzeczowych wykazów akt oraz instrukcji w sprawie organizacji i zakresu działania archiwów zakładowych (Dz.U.2011.14.67 z dnia 2011.01.20) teczki aktowe będą przechowywane w archiwum zakładowym przez okres 5 lat w przypadku dokumentacji zamówień publicznych oraz 10 lat w przypadku umów zawartych w wyniku postępowania w trybie zamówień publicznych. W przypadku dofinansowania zamówienia ze środków zewnętrznych dokumentacja zamówień publicznych oraz umowa zawarta w wyniku postępowania będą przechowywane przez okres określony zgodnie z wytycznymi projektu, z którego uzyskano dofinansowanie;</w:t>
      </w:r>
    </w:p>
    <w:p w14:paraId="767022FD" w14:textId="77777777" w:rsidR="00B42ACA" w:rsidRPr="00FF4170" w:rsidRDefault="00B42ACA" w:rsidP="00B42ACA">
      <w:pPr>
        <w:pStyle w:val="Akapitzlist"/>
        <w:numPr>
          <w:ilvl w:val="0"/>
          <w:numId w:val="15"/>
        </w:numPr>
        <w:spacing w:after="0" w:line="360" w:lineRule="auto"/>
        <w:rPr>
          <w:rFonts w:cstheme="minorHAnsi"/>
          <w:sz w:val="24"/>
        </w:rPr>
      </w:pPr>
      <w:r w:rsidRPr="00FF4170">
        <w:rPr>
          <w:rFonts w:cstheme="minorHAnsi"/>
          <w:sz w:val="24"/>
        </w:rPr>
        <w:t xml:space="preserve">obowiązek podania przez Panią/Pana danych osobowych bezpośrednio Pani/Pana dotyczących jest wymogiem ustawowym określonym w przepisach ustawy </w:t>
      </w:r>
      <w:proofErr w:type="spellStart"/>
      <w:r w:rsidRPr="00FF4170">
        <w:rPr>
          <w:rFonts w:cstheme="minorHAnsi"/>
          <w:sz w:val="24"/>
        </w:rPr>
        <w:t>Pzp</w:t>
      </w:r>
      <w:proofErr w:type="spellEnd"/>
      <w:r w:rsidRPr="00FF4170">
        <w:rPr>
          <w:rFonts w:cstheme="minorHAnsi"/>
          <w:sz w:val="24"/>
        </w:rPr>
        <w:t xml:space="preserve">, związanym z udziałem w postępowaniu o udzielenie zamówienia publicznego; konsekwencje niepodania określonych danych wynikają z ustawy </w:t>
      </w:r>
      <w:proofErr w:type="spellStart"/>
      <w:r w:rsidRPr="00FF4170">
        <w:rPr>
          <w:rFonts w:cstheme="minorHAnsi"/>
          <w:sz w:val="24"/>
        </w:rPr>
        <w:t>Pzp</w:t>
      </w:r>
      <w:proofErr w:type="spellEnd"/>
      <w:r w:rsidRPr="00FF4170">
        <w:rPr>
          <w:rFonts w:cstheme="minorHAnsi"/>
          <w:sz w:val="24"/>
        </w:rPr>
        <w:t xml:space="preserve">;  </w:t>
      </w:r>
    </w:p>
    <w:p w14:paraId="46FB4A1B" w14:textId="77777777" w:rsidR="00B42ACA" w:rsidRPr="00FF4170" w:rsidRDefault="00B42ACA" w:rsidP="00B42ACA">
      <w:pPr>
        <w:pStyle w:val="Akapitzlist"/>
        <w:numPr>
          <w:ilvl w:val="0"/>
          <w:numId w:val="15"/>
        </w:numPr>
        <w:spacing w:after="0" w:line="360" w:lineRule="auto"/>
        <w:rPr>
          <w:rFonts w:cstheme="minorHAnsi"/>
          <w:sz w:val="24"/>
        </w:rPr>
      </w:pPr>
      <w:r w:rsidRPr="00FF4170">
        <w:rPr>
          <w:rFonts w:cstheme="minorHAnsi"/>
          <w:sz w:val="24"/>
        </w:rPr>
        <w:t xml:space="preserve">w odniesieniu do Pani/Pana danych osobowych decyzje nie będą podejmowane </w:t>
      </w:r>
      <w:r w:rsidRPr="00FF4170">
        <w:rPr>
          <w:rFonts w:cstheme="minorHAnsi"/>
          <w:sz w:val="24"/>
        </w:rPr>
        <w:br/>
        <w:t>w sposób zautomatyzowany, stosowanie do art. 22 RODO;</w:t>
      </w:r>
    </w:p>
    <w:p w14:paraId="3156D3F0" w14:textId="77777777" w:rsidR="00B42ACA" w:rsidRPr="00FF4170" w:rsidRDefault="00B42ACA" w:rsidP="00B42ACA">
      <w:pPr>
        <w:pStyle w:val="Akapitzlist"/>
        <w:numPr>
          <w:ilvl w:val="0"/>
          <w:numId w:val="15"/>
        </w:numPr>
        <w:spacing w:after="0" w:line="360" w:lineRule="auto"/>
        <w:rPr>
          <w:rFonts w:cstheme="minorHAnsi"/>
          <w:sz w:val="24"/>
        </w:rPr>
      </w:pPr>
      <w:r w:rsidRPr="00FF4170">
        <w:rPr>
          <w:rFonts w:cstheme="minorHAnsi"/>
          <w:sz w:val="24"/>
        </w:rPr>
        <w:t>posiada Pani/Pan:</w:t>
      </w:r>
    </w:p>
    <w:p w14:paraId="6B0D67C4" w14:textId="77777777" w:rsidR="00B42ACA" w:rsidRPr="00FF4170" w:rsidRDefault="00B42ACA" w:rsidP="00B42ACA">
      <w:pPr>
        <w:pStyle w:val="Akapitzlist"/>
        <w:numPr>
          <w:ilvl w:val="0"/>
          <w:numId w:val="13"/>
        </w:numPr>
        <w:spacing w:after="0" w:line="360" w:lineRule="auto"/>
        <w:ind w:left="709" w:hanging="283"/>
        <w:rPr>
          <w:rFonts w:cstheme="minorHAnsi"/>
          <w:sz w:val="24"/>
        </w:rPr>
      </w:pPr>
      <w:r w:rsidRPr="00FF4170">
        <w:rPr>
          <w:rFonts w:cstheme="minorHAnsi"/>
          <w:sz w:val="24"/>
        </w:rPr>
        <w:t>na podstawie art. 15 RODO prawo dostępu do danych osobowych Pani/Pana dotyczących;</w:t>
      </w:r>
    </w:p>
    <w:p w14:paraId="7C52B246" w14:textId="77777777" w:rsidR="00B42ACA" w:rsidRPr="00FF4170" w:rsidRDefault="00B42ACA" w:rsidP="00B42ACA">
      <w:pPr>
        <w:pStyle w:val="Akapitzlist"/>
        <w:numPr>
          <w:ilvl w:val="0"/>
          <w:numId w:val="13"/>
        </w:numPr>
        <w:spacing w:after="0" w:line="360" w:lineRule="auto"/>
        <w:ind w:left="709" w:hanging="283"/>
        <w:rPr>
          <w:rFonts w:cstheme="minorHAnsi"/>
          <w:sz w:val="24"/>
        </w:rPr>
      </w:pPr>
      <w:r w:rsidRPr="00FF4170">
        <w:rPr>
          <w:rFonts w:cstheme="minorHAnsi"/>
          <w:sz w:val="24"/>
        </w:rPr>
        <w:t>na podstawie art. 16 RODO prawo do sprostowania Pani/Pana danych osobowych*;</w:t>
      </w:r>
    </w:p>
    <w:p w14:paraId="0B8E332D" w14:textId="77777777" w:rsidR="00B42ACA" w:rsidRPr="00FF4170" w:rsidRDefault="00B42ACA" w:rsidP="00B42ACA">
      <w:pPr>
        <w:pStyle w:val="Akapitzlist"/>
        <w:numPr>
          <w:ilvl w:val="0"/>
          <w:numId w:val="13"/>
        </w:numPr>
        <w:spacing w:after="0" w:line="360" w:lineRule="auto"/>
        <w:ind w:left="709" w:hanging="283"/>
        <w:rPr>
          <w:rFonts w:cstheme="minorHAnsi"/>
          <w:sz w:val="24"/>
        </w:rPr>
      </w:pPr>
      <w:r w:rsidRPr="00FF4170">
        <w:rPr>
          <w:rFonts w:cstheme="minorHAnsi"/>
          <w:sz w:val="24"/>
        </w:rPr>
        <w:t xml:space="preserve">na podstawie art. 18 RODO prawo żądania od administratora ograniczenia przetwarzania danych osobowych z zastrzeżeniem przypadków, o których mowa w art. 18 ust. 2 RODO **;  </w:t>
      </w:r>
    </w:p>
    <w:p w14:paraId="694DEFAE" w14:textId="77777777" w:rsidR="00B42ACA" w:rsidRPr="00FF4170" w:rsidRDefault="00B42ACA" w:rsidP="00B42ACA">
      <w:pPr>
        <w:pStyle w:val="Akapitzlist"/>
        <w:numPr>
          <w:ilvl w:val="0"/>
          <w:numId w:val="13"/>
        </w:numPr>
        <w:spacing w:after="0" w:line="360" w:lineRule="auto"/>
        <w:ind w:left="709" w:hanging="283"/>
        <w:rPr>
          <w:rFonts w:cstheme="minorHAnsi"/>
          <w:sz w:val="24"/>
        </w:rPr>
      </w:pPr>
      <w:r w:rsidRPr="00FF4170">
        <w:rPr>
          <w:rFonts w:cstheme="minorHAnsi"/>
          <w:sz w:val="24"/>
        </w:rPr>
        <w:t>prawo do wniesienia skargi do Prezesa Urzędu Ochrony Danych Osobowych, gdy uzna Pani/Pan, że przetwarzanie danych osobowych Pani/Pana dotyczących narusza przepisy RODO;</w:t>
      </w:r>
    </w:p>
    <w:p w14:paraId="6DF0D819" w14:textId="77777777" w:rsidR="00B42ACA" w:rsidRPr="00FF4170" w:rsidRDefault="00B42ACA" w:rsidP="00B42ACA">
      <w:pPr>
        <w:pStyle w:val="Akapitzlist"/>
        <w:numPr>
          <w:ilvl w:val="0"/>
          <w:numId w:val="15"/>
        </w:numPr>
        <w:spacing w:after="0" w:line="360" w:lineRule="auto"/>
        <w:rPr>
          <w:rFonts w:cstheme="minorHAnsi"/>
          <w:sz w:val="24"/>
        </w:rPr>
      </w:pPr>
      <w:r w:rsidRPr="00FF4170">
        <w:rPr>
          <w:rFonts w:cstheme="minorHAnsi"/>
          <w:sz w:val="24"/>
        </w:rPr>
        <w:t>nie przysługuje Pani/Panu:</w:t>
      </w:r>
    </w:p>
    <w:p w14:paraId="4B9F3AE1" w14:textId="77777777" w:rsidR="00B42ACA" w:rsidRPr="00FF4170" w:rsidRDefault="00B42ACA" w:rsidP="00B42ACA">
      <w:pPr>
        <w:pStyle w:val="Akapitzlist"/>
        <w:numPr>
          <w:ilvl w:val="0"/>
          <w:numId w:val="14"/>
        </w:numPr>
        <w:spacing w:after="0" w:line="360" w:lineRule="auto"/>
        <w:ind w:left="709" w:hanging="283"/>
        <w:rPr>
          <w:rFonts w:cstheme="minorHAnsi"/>
          <w:sz w:val="24"/>
        </w:rPr>
      </w:pPr>
      <w:r w:rsidRPr="00FF4170">
        <w:rPr>
          <w:rFonts w:cstheme="minorHAnsi"/>
          <w:sz w:val="24"/>
        </w:rPr>
        <w:lastRenderedPageBreak/>
        <w:t>w związku z art. 17 ust. 3 lit. b, d lub e RODO prawo do usunięcia danych osobowych;</w:t>
      </w:r>
    </w:p>
    <w:p w14:paraId="36A2B70F" w14:textId="77777777" w:rsidR="00B42ACA" w:rsidRPr="00FF4170" w:rsidRDefault="00B42ACA" w:rsidP="00B42ACA">
      <w:pPr>
        <w:pStyle w:val="Akapitzlist"/>
        <w:numPr>
          <w:ilvl w:val="0"/>
          <w:numId w:val="14"/>
        </w:numPr>
        <w:spacing w:after="0" w:line="360" w:lineRule="auto"/>
        <w:ind w:left="709" w:hanging="283"/>
        <w:rPr>
          <w:rFonts w:cstheme="minorHAnsi"/>
          <w:sz w:val="24"/>
        </w:rPr>
      </w:pPr>
      <w:r w:rsidRPr="00FF4170">
        <w:rPr>
          <w:rFonts w:cstheme="minorHAnsi"/>
          <w:sz w:val="24"/>
        </w:rPr>
        <w:t>prawo do przenoszenia danych osobowych, o którym mowa w art. 20 RODO;</w:t>
      </w:r>
    </w:p>
    <w:p w14:paraId="1B5594D1" w14:textId="77777777" w:rsidR="00B42ACA" w:rsidRPr="00FF4170" w:rsidRDefault="00B42ACA" w:rsidP="00B42ACA">
      <w:pPr>
        <w:pStyle w:val="Akapitzlist"/>
        <w:numPr>
          <w:ilvl w:val="0"/>
          <w:numId w:val="14"/>
        </w:numPr>
        <w:spacing w:after="0" w:line="360" w:lineRule="auto"/>
        <w:ind w:left="709" w:hanging="283"/>
        <w:rPr>
          <w:rFonts w:cstheme="minorHAnsi"/>
          <w:sz w:val="24"/>
        </w:rPr>
      </w:pPr>
      <w:r w:rsidRPr="00FF4170">
        <w:rPr>
          <w:rFonts w:cstheme="minorHAnsi"/>
          <w:sz w:val="24"/>
        </w:rPr>
        <w:t xml:space="preserve">na podstawie art. 21 RODO prawo sprzeciwu, wobec przetwarzania danych osobowych, gdyż podstawą prawną przetwarzania Pani/Pana danych osobowych jest art. 6 ust. 1 lit. c RODO. </w:t>
      </w:r>
    </w:p>
    <w:p w14:paraId="3D3ACBA6" w14:textId="77777777" w:rsidR="00B42ACA" w:rsidRPr="00FF4170" w:rsidRDefault="00B42ACA" w:rsidP="00A94FCC">
      <w:pPr>
        <w:pStyle w:val="Akapitzlist"/>
        <w:spacing w:before="120" w:after="0" w:line="360" w:lineRule="auto"/>
        <w:ind w:left="0"/>
        <w:rPr>
          <w:rFonts w:cstheme="minorHAnsi"/>
          <w:sz w:val="24"/>
        </w:rPr>
      </w:pPr>
      <w:r w:rsidRPr="00FF4170">
        <w:rPr>
          <w:rFonts w:cstheme="minorHAnsi"/>
          <w:sz w:val="24"/>
        </w:rPr>
        <w:t>Wystąpienie z żądaniem, o którym mowa w art. 18 ust. 1 rozporządzenia 2016/679, nie ogranicza przetwarzania danych osobowych do czasu zakończenia postępowania o udzielenie zamówienia publicznego.</w:t>
      </w:r>
    </w:p>
    <w:p w14:paraId="13A38237" w14:textId="77777777" w:rsidR="00B42ACA" w:rsidRPr="00FF4170" w:rsidRDefault="00B42ACA" w:rsidP="00B42ACA">
      <w:pPr>
        <w:pStyle w:val="Akapitzlist"/>
        <w:spacing w:after="0" w:line="360" w:lineRule="auto"/>
        <w:ind w:left="0"/>
        <w:rPr>
          <w:rFonts w:cstheme="minorHAnsi"/>
          <w:sz w:val="24"/>
        </w:rPr>
      </w:pPr>
      <w:r w:rsidRPr="00FF4170">
        <w:rPr>
          <w:rFonts w:cstheme="minorHAnsi"/>
          <w:sz w:val="24"/>
        </w:rP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02C72278" w14:textId="77777777" w:rsidR="00B42ACA" w:rsidRPr="00FF4170" w:rsidRDefault="00B42ACA" w:rsidP="00B42ACA">
      <w:pPr>
        <w:pStyle w:val="Akapitzlist"/>
        <w:spacing w:after="0" w:line="360" w:lineRule="auto"/>
        <w:ind w:left="0"/>
        <w:rPr>
          <w:rFonts w:cstheme="minorHAnsi"/>
          <w:sz w:val="24"/>
        </w:rPr>
      </w:pPr>
      <w:r w:rsidRPr="00FF4170">
        <w:rPr>
          <w:rFonts w:cstheme="minorHAnsi"/>
          <w:sz w:val="24"/>
        </w:rPr>
        <w:t xml:space="preserve">*Wyjaśnienie: Skorzystanie z prawa do sprostowania nie może skutkować zmianą wyniku postępowania o udzielenie zamówienia publicznego ani zmianą postanowień umowy w zakresie niezgodnym z ustawą </w:t>
      </w:r>
      <w:proofErr w:type="spellStart"/>
      <w:r w:rsidRPr="00FF4170">
        <w:rPr>
          <w:rFonts w:cstheme="minorHAnsi"/>
          <w:sz w:val="24"/>
        </w:rPr>
        <w:t>Pzp</w:t>
      </w:r>
      <w:proofErr w:type="spellEnd"/>
      <w:r w:rsidRPr="00FF4170">
        <w:rPr>
          <w:rFonts w:cstheme="minorHAnsi"/>
          <w:sz w:val="24"/>
        </w:rPr>
        <w:t xml:space="preserve"> oraz nie może naruszać integralności protokołu oraz jego załączników.</w:t>
      </w:r>
    </w:p>
    <w:p w14:paraId="3DF5EFB6" w14:textId="2C8208B2" w:rsidR="005F3F34" w:rsidRPr="005704D4" w:rsidRDefault="00B42ACA" w:rsidP="00B42ACA">
      <w:pPr>
        <w:spacing w:after="0" w:line="360" w:lineRule="auto"/>
        <w:rPr>
          <w:rFonts w:ascii="Arial" w:hAnsi="Arial" w:cs="Arial"/>
          <w:sz w:val="24"/>
          <w:szCs w:val="24"/>
        </w:rPr>
      </w:pPr>
      <w:r w:rsidRPr="00FF4170">
        <w:rPr>
          <w:rFonts w:cstheme="minorHAnsi"/>
          <w:sz w:val="24"/>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1EF9EA91" w14:textId="77777777" w:rsidR="0042265D" w:rsidRPr="000078EB" w:rsidRDefault="0042265D" w:rsidP="00B6351E">
      <w:pPr>
        <w:pStyle w:val="Nagwek1"/>
        <w:numPr>
          <w:ilvl w:val="0"/>
          <w:numId w:val="22"/>
        </w:numPr>
        <w:spacing w:before="120" w:line="360" w:lineRule="auto"/>
        <w:ind w:left="284" w:hanging="284"/>
        <w:rPr>
          <w:rFonts w:ascii="Arial" w:hAnsi="Arial" w:cs="Arial"/>
          <w:color w:val="auto"/>
          <w:sz w:val="24"/>
          <w:szCs w:val="24"/>
        </w:rPr>
      </w:pPr>
      <w:r w:rsidRPr="000078EB">
        <w:rPr>
          <w:rFonts w:ascii="Arial" w:hAnsi="Arial" w:cs="Arial"/>
          <w:color w:val="auto"/>
          <w:sz w:val="24"/>
          <w:szCs w:val="24"/>
        </w:rPr>
        <w:t>Zamawiając</w:t>
      </w:r>
      <w:r w:rsidR="007C6A84" w:rsidRPr="000078EB">
        <w:rPr>
          <w:rFonts w:ascii="Arial" w:hAnsi="Arial" w:cs="Arial"/>
          <w:color w:val="auto"/>
          <w:sz w:val="24"/>
          <w:szCs w:val="24"/>
        </w:rPr>
        <w:t>y (na</w:t>
      </w:r>
      <w:r w:rsidR="009D4E26" w:rsidRPr="000078EB">
        <w:rPr>
          <w:rFonts w:ascii="Arial" w:hAnsi="Arial" w:cs="Arial"/>
          <w:color w:val="auto"/>
          <w:sz w:val="24"/>
          <w:szCs w:val="24"/>
        </w:rPr>
        <w:t>zwa i adres oraz inne dane tele</w:t>
      </w:r>
      <w:r w:rsidR="007C6A84" w:rsidRPr="000078EB">
        <w:rPr>
          <w:rFonts w:ascii="Arial" w:hAnsi="Arial" w:cs="Arial"/>
          <w:color w:val="auto"/>
          <w:sz w:val="24"/>
          <w:szCs w:val="24"/>
        </w:rPr>
        <w:t>informatyczne)</w:t>
      </w:r>
    </w:p>
    <w:p w14:paraId="52547003" w14:textId="77777777" w:rsidR="00EF2BC4" w:rsidRPr="00EF2BC4" w:rsidRDefault="00EF2BC4" w:rsidP="00C64288">
      <w:pPr>
        <w:tabs>
          <w:tab w:val="left" w:leader="dot" w:pos="6258"/>
        </w:tabs>
        <w:spacing w:before="120" w:after="0" w:line="360" w:lineRule="auto"/>
        <w:jc w:val="both"/>
        <w:rPr>
          <w:rStyle w:val="Teksttreci20"/>
          <w:rFonts w:ascii="Arial" w:hAnsi="Arial" w:cs="Arial"/>
          <w:color w:val="auto"/>
          <w:sz w:val="24"/>
          <w:szCs w:val="24"/>
        </w:rPr>
      </w:pPr>
      <w:r w:rsidRPr="00EF2BC4">
        <w:rPr>
          <w:rStyle w:val="Teksttreci20"/>
          <w:rFonts w:ascii="Arial" w:hAnsi="Arial" w:cs="Arial"/>
          <w:color w:val="auto"/>
          <w:sz w:val="24"/>
          <w:szCs w:val="24"/>
        </w:rPr>
        <w:t>Nazwa oraz adres Zamawiającego: Zespół Szkół Technicznych w Rybniku</w:t>
      </w:r>
    </w:p>
    <w:p w14:paraId="0C5A1270" w14:textId="77777777" w:rsidR="00EF2BC4" w:rsidRPr="00EF2BC4" w:rsidRDefault="00EF2BC4" w:rsidP="00EF2BC4">
      <w:pPr>
        <w:tabs>
          <w:tab w:val="left" w:leader="dot" w:pos="6258"/>
        </w:tabs>
        <w:spacing w:after="0" w:line="360" w:lineRule="auto"/>
        <w:jc w:val="both"/>
        <w:rPr>
          <w:rStyle w:val="Teksttreci20"/>
          <w:rFonts w:ascii="Arial" w:hAnsi="Arial" w:cs="Arial"/>
          <w:color w:val="auto"/>
          <w:sz w:val="24"/>
          <w:szCs w:val="24"/>
        </w:rPr>
      </w:pPr>
      <w:r w:rsidRPr="00EF2BC4">
        <w:rPr>
          <w:rStyle w:val="Teksttreci20"/>
          <w:rFonts w:ascii="Arial" w:hAnsi="Arial" w:cs="Arial"/>
          <w:color w:val="auto"/>
          <w:sz w:val="24"/>
          <w:szCs w:val="24"/>
        </w:rPr>
        <w:t>ul. Tadeusza Kościuszki 5, 44-200 Rybnik</w:t>
      </w:r>
    </w:p>
    <w:p w14:paraId="76820303" w14:textId="77777777" w:rsidR="00EF2BC4" w:rsidRPr="00EF2BC4" w:rsidRDefault="00EF2BC4" w:rsidP="00EF2BC4">
      <w:pPr>
        <w:tabs>
          <w:tab w:val="left" w:leader="dot" w:pos="6258"/>
        </w:tabs>
        <w:spacing w:after="0" w:line="360" w:lineRule="auto"/>
        <w:jc w:val="both"/>
        <w:rPr>
          <w:rStyle w:val="Teksttreci20"/>
          <w:rFonts w:ascii="Arial" w:hAnsi="Arial" w:cs="Arial"/>
          <w:color w:val="auto"/>
          <w:sz w:val="24"/>
          <w:szCs w:val="24"/>
        </w:rPr>
      </w:pPr>
      <w:r w:rsidRPr="00EF2BC4">
        <w:rPr>
          <w:rStyle w:val="Teksttreci20"/>
          <w:rFonts w:ascii="Arial" w:hAnsi="Arial" w:cs="Arial"/>
          <w:color w:val="auto"/>
          <w:sz w:val="24"/>
          <w:szCs w:val="24"/>
        </w:rPr>
        <w:t>Numer tel.: +32 422 18 13</w:t>
      </w:r>
    </w:p>
    <w:p w14:paraId="74BA905C" w14:textId="5F8FFFFF" w:rsidR="00EF2BC4" w:rsidRPr="00EF2BC4" w:rsidRDefault="00EF2BC4" w:rsidP="00EF2BC4">
      <w:pPr>
        <w:tabs>
          <w:tab w:val="left" w:leader="dot" w:pos="6258"/>
        </w:tabs>
        <w:spacing w:after="0" w:line="360" w:lineRule="auto"/>
        <w:jc w:val="both"/>
        <w:rPr>
          <w:rStyle w:val="Teksttreci20"/>
          <w:rFonts w:ascii="Arial" w:hAnsi="Arial" w:cs="Arial"/>
          <w:color w:val="auto"/>
          <w:sz w:val="24"/>
          <w:szCs w:val="24"/>
        </w:rPr>
      </w:pPr>
      <w:r w:rsidRPr="00EF2BC4">
        <w:rPr>
          <w:rStyle w:val="Teksttreci20"/>
          <w:rFonts w:ascii="Arial" w:hAnsi="Arial" w:cs="Arial"/>
          <w:color w:val="auto"/>
          <w:sz w:val="24"/>
          <w:szCs w:val="24"/>
        </w:rPr>
        <w:t xml:space="preserve">Adres poczty elektronicznej: </w:t>
      </w:r>
      <w:hyperlink r:id="rId8" w:history="1">
        <w:r w:rsidRPr="00D4784D">
          <w:rPr>
            <w:rStyle w:val="Hipercze"/>
            <w:rFonts w:ascii="Arial" w:eastAsia="Calibri" w:hAnsi="Arial" w:cs="Arial"/>
            <w:sz w:val="24"/>
            <w:szCs w:val="24"/>
            <w:lang w:eastAsia="pl-PL" w:bidi="pl-PL"/>
          </w:rPr>
          <w:t>projekty@zstrybnik.pl</w:t>
        </w:r>
      </w:hyperlink>
      <w:r>
        <w:rPr>
          <w:rStyle w:val="Teksttreci20"/>
          <w:rFonts w:ascii="Arial" w:hAnsi="Arial" w:cs="Arial"/>
          <w:color w:val="auto"/>
          <w:sz w:val="24"/>
          <w:szCs w:val="24"/>
        </w:rPr>
        <w:t xml:space="preserve"> </w:t>
      </w:r>
    </w:p>
    <w:p w14:paraId="63CE3804" w14:textId="05AD759D" w:rsidR="009A4A47" w:rsidRPr="00F967FF" w:rsidRDefault="00EF2BC4" w:rsidP="00C64288">
      <w:pPr>
        <w:tabs>
          <w:tab w:val="left" w:leader="dot" w:pos="6258"/>
        </w:tabs>
        <w:spacing w:after="120" w:line="360" w:lineRule="auto"/>
        <w:jc w:val="both"/>
        <w:rPr>
          <w:rFonts w:ascii="Arial" w:eastAsia="Calibri" w:hAnsi="Arial" w:cs="Arial"/>
          <w:sz w:val="24"/>
          <w:szCs w:val="24"/>
          <w:lang w:eastAsia="pl-PL" w:bidi="pl-PL"/>
        </w:rPr>
      </w:pPr>
      <w:r w:rsidRPr="00EF2BC4">
        <w:rPr>
          <w:rStyle w:val="Teksttreci20"/>
          <w:rFonts w:ascii="Arial" w:hAnsi="Arial" w:cs="Arial"/>
          <w:color w:val="auto"/>
          <w:sz w:val="24"/>
          <w:szCs w:val="24"/>
        </w:rPr>
        <w:t xml:space="preserve">Adres strony internetowej prowadzonego postępowania: </w:t>
      </w:r>
      <w:hyperlink r:id="rId9" w:history="1">
        <w:r w:rsidRPr="00D4784D">
          <w:rPr>
            <w:rStyle w:val="Hipercze"/>
            <w:rFonts w:ascii="Arial" w:eastAsia="Calibri" w:hAnsi="Arial" w:cs="Arial"/>
            <w:sz w:val="24"/>
            <w:szCs w:val="24"/>
            <w:lang w:eastAsia="pl-PL" w:bidi="pl-PL"/>
          </w:rPr>
          <w:t>https://ezamowienia.gov.pl</w:t>
        </w:r>
      </w:hyperlink>
      <w:r>
        <w:rPr>
          <w:rStyle w:val="Teksttreci20"/>
          <w:rFonts w:ascii="Arial" w:hAnsi="Arial" w:cs="Arial"/>
          <w:color w:val="auto"/>
          <w:sz w:val="24"/>
          <w:szCs w:val="24"/>
        </w:rPr>
        <w:t xml:space="preserve"> </w:t>
      </w:r>
      <w:r w:rsidR="009A4A47" w:rsidRPr="00F967FF">
        <w:rPr>
          <w:rFonts w:ascii="Arial" w:eastAsia="Calibri" w:hAnsi="Arial" w:cs="Arial"/>
          <w:sz w:val="24"/>
          <w:szCs w:val="24"/>
          <w:lang w:eastAsia="pl-PL" w:bidi="pl-PL"/>
        </w:rPr>
        <w:t xml:space="preserve"> </w:t>
      </w:r>
      <w:r>
        <w:rPr>
          <w:rFonts w:ascii="Arial" w:eastAsia="Calibri" w:hAnsi="Arial" w:cs="Arial"/>
          <w:sz w:val="24"/>
          <w:szCs w:val="24"/>
          <w:lang w:eastAsia="pl-PL" w:bidi="pl-PL"/>
        </w:rPr>
        <w:t xml:space="preserve"> </w:t>
      </w:r>
      <w:r w:rsidR="009A4A47" w:rsidRPr="00F967FF">
        <w:rPr>
          <w:sz w:val="24"/>
          <w:szCs w:val="24"/>
        </w:rPr>
        <w:t xml:space="preserve"> </w:t>
      </w:r>
    </w:p>
    <w:p w14:paraId="72B402E6" w14:textId="68900A23" w:rsidR="0042265D" w:rsidRPr="000078EB" w:rsidRDefault="0042265D" w:rsidP="00B6351E">
      <w:pPr>
        <w:pStyle w:val="Nagwek1"/>
        <w:numPr>
          <w:ilvl w:val="0"/>
          <w:numId w:val="22"/>
        </w:numPr>
        <w:spacing w:before="0" w:after="240" w:line="360" w:lineRule="auto"/>
        <w:ind w:left="284" w:hanging="284"/>
        <w:rPr>
          <w:rFonts w:ascii="Arial" w:hAnsi="Arial" w:cs="Arial"/>
          <w:color w:val="auto"/>
          <w:sz w:val="24"/>
          <w:szCs w:val="24"/>
        </w:rPr>
      </w:pPr>
      <w:r w:rsidRPr="000078EB">
        <w:rPr>
          <w:rFonts w:ascii="Arial" w:hAnsi="Arial" w:cs="Arial"/>
          <w:color w:val="auto"/>
          <w:sz w:val="24"/>
          <w:szCs w:val="24"/>
        </w:rPr>
        <w:lastRenderedPageBreak/>
        <w:t>Adres strony internetowej, na której udostępniane będą zmiany i wyjaśnienia treści SWZ oraz inne dokumenty zamówienia bezpośrednio związane z postępowaniem o</w:t>
      </w:r>
      <w:r w:rsidR="00E7254B" w:rsidRPr="000078EB">
        <w:rPr>
          <w:rFonts w:ascii="Arial" w:hAnsi="Arial" w:cs="Arial"/>
          <w:color w:val="auto"/>
          <w:sz w:val="24"/>
          <w:szCs w:val="24"/>
        </w:rPr>
        <w:t xml:space="preserve"> </w:t>
      </w:r>
      <w:r w:rsidRPr="000078EB">
        <w:rPr>
          <w:rFonts w:ascii="Arial" w:hAnsi="Arial" w:cs="Arial"/>
          <w:color w:val="auto"/>
          <w:sz w:val="24"/>
          <w:szCs w:val="24"/>
        </w:rPr>
        <w:t>udzielenie zamówienia</w:t>
      </w:r>
    </w:p>
    <w:p w14:paraId="319016FB" w14:textId="77777777" w:rsidR="00391745" w:rsidRPr="00391745" w:rsidRDefault="0042265D" w:rsidP="009D5F7C">
      <w:pPr>
        <w:widowControl w:val="0"/>
        <w:tabs>
          <w:tab w:val="left" w:pos="3094"/>
          <w:tab w:val="left" w:pos="3624"/>
          <w:tab w:val="left" w:pos="4525"/>
          <w:tab w:val="left" w:pos="6926"/>
          <w:tab w:val="left" w:pos="7877"/>
        </w:tabs>
        <w:spacing w:before="120" w:after="240" w:line="360" w:lineRule="auto"/>
        <w:rPr>
          <w:rFonts w:ascii="Arial" w:hAnsi="Arial" w:cs="Arial"/>
          <w:sz w:val="24"/>
          <w:szCs w:val="24"/>
        </w:rPr>
      </w:pPr>
      <w:r w:rsidRPr="000078EB">
        <w:rPr>
          <w:rStyle w:val="Teksttreci20"/>
          <w:rFonts w:ascii="Arial" w:hAnsi="Arial" w:cs="Arial"/>
          <w:color w:val="auto"/>
          <w:sz w:val="24"/>
          <w:szCs w:val="24"/>
        </w:rPr>
        <w:t>Zmiany i wyjaśnienia treści SWZ oraz inne dokumenty zamówienia bezpośrednio związane z postępowaniem o udzielenie zamówienia będą udostępniane na stronie internetowej:</w:t>
      </w:r>
      <w:r w:rsidR="00DA0738" w:rsidRPr="000078EB">
        <w:rPr>
          <w:rStyle w:val="Teksttreci20"/>
          <w:rFonts w:ascii="Arial" w:hAnsi="Arial" w:cs="Arial"/>
          <w:color w:val="auto"/>
          <w:sz w:val="24"/>
          <w:szCs w:val="24"/>
        </w:rPr>
        <w:t xml:space="preserve"> </w:t>
      </w:r>
      <w:r w:rsidR="00391745">
        <w:rPr>
          <w:rFonts w:ascii="Arial" w:hAnsi="Arial" w:cs="Arial"/>
          <w:sz w:val="24"/>
          <w:szCs w:val="24"/>
          <w:shd w:val="clear" w:color="auto" w:fill="FFFFFF"/>
        </w:rPr>
        <w:fldChar w:fldCharType="begin"/>
      </w:r>
      <w:r w:rsidR="00391745">
        <w:rPr>
          <w:rFonts w:ascii="Arial" w:hAnsi="Arial" w:cs="Arial"/>
          <w:sz w:val="24"/>
          <w:szCs w:val="24"/>
          <w:shd w:val="clear" w:color="auto" w:fill="FFFFFF"/>
        </w:rPr>
        <w:instrText>HYPERLINK "</w:instrText>
      </w:r>
      <w:r w:rsidR="00391745" w:rsidRPr="00391745">
        <w:rPr>
          <w:rFonts w:ascii="Arial" w:hAnsi="Arial" w:cs="Arial"/>
          <w:sz w:val="24"/>
          <w:szCs w:val="24"/>
          <w:shd w:val="clear" w:color="auto" w:fill="FFFFFF"/>
        </w:rPr>
        <w:instrText>https://ezamowienia.gov.pl/mp-client/search/list/ocds-148610-d3d2d781-e0a6-4bac-b52b-98b9e9c0b392</w:instrText>
      </w:r>
    </w:p>
    <w:p w14:paraId="7FCE77F1" w14:textId="7EEF7297" w:rsidR="00391745" w:rsidRPr="00E96986" w:rsidRDefault="00391745" w:rsidP="00507F98">
      <w:pPr>
        <w:widowControl w:val="0"/>
        <w:tabs>
          <w:tab w:val="left" w:pos="3094"/>
          <w:tab w:val="left" w:pos="3624"/>
          <w:tab w:val="left" w:pos="4525"/>
          <w:tab w:val="left" w:pos="6926"/>
          <w:tab w:val="left" w:pos="7877"/>
        </w:tabs>
        <w:spacing w:after="0" w:line="360" w:lineRule="auto"/>
        <w:rPr>
          <w:rStyle w:val="Hipercze"/>
          <w:rFonts w:ascii="Arial" w:hAnsi="Arial" w:cs="Arial"/>
          <w:sz w:val="24"/>
          <w:szCs w:val="24"/>
        </w:rPr>
      </w:pPr>
      <w:r>
        <w:rPr>
          <w:rFonts w:ascii="Arial" w:hAnsi="Arial" w:cs="Arial"/>
          <w:sz w:val="24"/>
          <w:szCs w:val="24"/>
          <w:shd w:val="clear" w:color="auto" w:fill="FFFFFF"/>
        </w:rPr>
        <w:instrText>"</w:instrText>
      </w:r>
      <w:r>
        <w:rPr>
          <w:rFonts w:ascii="Arial" w:hAnsi="Arial" w:cs="Arial"/>
          <w:sz w:val="24"/>
          <w:szCs w:val="24"/>
          <w:shd w:val="clear" w:color="auto" w:fill="FFFFFF"/>
        </w:rPr>
      </w:r>
      <w:r>
        <w:rPr>
          <w:rFonts w:ascii="Arial" w:hAnsi="Arial" w:cs="Arial"/>
          <w:sz w:val="24"/>
          <w:szCs w:val="24"/>
          <w:shd w:val="clear" w:color="auto" w:fill="FFFFFF"/>
        </w:rPr>
        <w:fldChar w:fldCharType="separate"/>
      </w:r>
      <w:r w:rsidR="00C64288" w:rsidRPr="00E96986">
        <w:rPr>
          <w:rStyle w:val="Hipercze"/>
        </w:rPr>
        <w:t xml:space="preserve"> </w:t>
      </w:r>
      <w:r w:rsidR="00E96986" w:rsidRPr="00E96986">
        <w:rPr>
          <w:rStyle w:val="Hipercze"/>
          <w:rFonts w:ascii="Arial" w:hAnsi="Arial" w:cs="Arial"/>
          <w:sz w:val="24"/>
          <w:szCs w:val="24"/>
          <w:shd w:val="clear" w:color="auto" w:fill="FFFFFF"/>
        </w:rPr>
        <w:t>https://ezamowienia.gov.pl/mp-client/search/list/ocds-148610-3baec693-3cd0-4e72-989f-4f2b53bcd6ac</w:t>
      </w:r>
    </w:p>
    <w:p w14:paraId="4D1273FD" w14:textId="2EDC53CF" w:rsidR="0042265D" w:rsidRPr="000078EB" w:rsidRDefault="00391745" w:rsidP="00B6351E">
      <w:pPr>
        <w:pStyle w:val="Nagwek1"/>
        <w:numPr>
          <w:ilvl w:val="0"/>
          <w:numId w:val="22"/>
        </w:numPr>
        <w:spacing w:before="240" w:line="360" w:lineRule="auto"/>
        <w:ind w:left="284" w:hanging="284"/>
        <w:rPr>
          <w:rFonts w:ascii="Arial" w:hAnsi="Arial" w:cs="Arial"/>
          <w:color w:val="auto"/>
          <w:sz w:val="24"/>
          <w:szCs w:val="24"/>
        </w:rPr>
      </w:pPr>
      <w:r>
        <w:rPr>
          <w:rFonts w:ascii="Arial" w:hAnsi="Arial" w:cs="Arial"/>
          <w:sz w:val="24"/>
          <w:szCs w:val="24"/>
          <w:shd w:val="clear" w:color="auto" w:fill="FFFFFF"/>
        </w:rPr>
        <w:fldChar w:fldCharType="end"/>
      </w:r>
      <w:r w:rsidR="0042265D" w:rsidRPr="000078EB">
        <w:rPr>
          <w:rFonts w:ascii="Arial" w:hAnsi="Arial" w:cs="Arial"/>
          <w:color w:val="auto"/>
          <w:sz w:val="24"/>
          <w:szCs w:val="24"/>
        </w:rPr>
        <w:t>Tryb udzielenia zamówienia</w:t>
      </w:r>
    </w:p>
    <w:p w14:paraId="57F87F5C" w14:textId="6EF26221" w:rsidR="0042265D" w:rsidRPr="000078EB" w:rsidRDefault="0042265D" w:rsidP="009D5F7C">
      <w:pPr>
        <w:spacing w:before="240" w:after="0" w:line="360" w:lineRule="auto"/>
        <w:rPr>
          <w:rFonts w:ascii="Arial" w:hAnsi="Arial" w:cs="Arial"/>
          <w:sz w:val="24"/>
          <w:szCs w:val="24"/>
        </w:rPr>
      </w:pPr>
      <w:r w:rsidRPr="000078EB">
        <w:rPr>
          <w:rStyle w:val="Teksttreci20"/>
          <w:rFonts w:ascii="Arial" w:hAnsi="Arial" w:cs="Arial"/>
          <w:color w:val="auto"/>
          <w:sz w:val="24"/>
          <w:szCs w:val="24"/>
        </w:rPr>
        <w:t>Postępowanie o udzielenie zamówienia publicznego prowadzone jest w trybie podstawowym, na podstawie art. 275 pkt 1 ustawy z dnia 11 września 2019 r. - Prawo zamówień publicznych</w:t>
      </w:r>
      <w:r w:rsidR="00A93B97" w:rsidRPr="000078EB">
        <w:rPr>
          <w:rStyle w:val="Teksttreci20"/>
          <w:rFonts w:ascii="Arial" w:hAnsi="Arial" w:cs="Arial"/>
          <w:color w:val="auto"/>
          <w:sz w:val="24"/>
          <w:szCs w:val="24"/>
        </w:rPr>
        <w:t>.</w:t>
      </w:r>
    </w:p>
    <w:p w14:paraId="733ACD14" w14:textId="40A97B28" w:rsidR="0042265D" w:rsidRPr="000078EB" w:rsidRDefault="0042265D" w:rsidP="00B6351E">
      <w:pPr>
        <w:pStyle w:val="Nagwek1"/>
        <w:numPr>
          <w:ilvl w:val="0"/>
          <w:numId w:val="22"/>
        </w:numPr>
        <w:spacing w:before="240" w:line="360" w:lineRule="auto"/>
        <w:ind w:left="284" w:hanging="284"/>
        <w:rPr>
          <w:rFonts w:ascii="Arial" w:hAnsi="Arial" w:cs="Arial"/>
          <w:color w:val="auto"/>
          <w:sz w:val="24"/>
          <w:szCs w:val="24"/>
        </w:rPr>
      </w:pPr>
      <w:r w:rsidRPr="000078EB">
        <w:rPr>
          <w:rFonts w:ascii="Arial" w:hAnsi="Arial" w:cs="Arial"/>
          <w:color w:val="auto"/>
          <w:sz w:val="24"/>
          <w:szCs w:val="24"/>
        </w:rPr>
        <w:t xml:space="preserve">Informacja, czy Zamawiający przewiduje wybór najkorzystniejszej oferty </w:t>
      </w:r>
      <w:r w:rsidR="00AC3A06">
        <w:rPr>
          <w:rFonts w:ascii="Arial" w:hAnsi="Arial" w:cs="Arial"/>
          <w:color w:val="auto"/>
          <w:sz w:val="24"/>
          <w:szCs w:val="24"/>
        </w:rPr>
        <w:br/>
      </w:r>
      <w:r w:rsidRPr="000078EB">
        <w:rPr>
          <w:rFonts w:ascii="Arial" w:hAnsi="Arial" w:cs="Arial"/>
          <w:color w:val="auto"/>
          <w:sz w:val="24"/>
          <w:szCs w:val="24"/>
        </w:rPr>
        <w:t>z możliwością</w:t>
      </w:r>
      <w:r w:rsidR="00C74DF6" w:rsidRPr="000078EB">
        <w:rPr>
          <w:rFonts w:ascii="Arial" w:hAnsi="Arial" w:cs="Arial"/>
          <w:color w:val="auto"/>
          <w:sz w:val="24"/>
          <w:szCs w:val="24"/>
        </w:rPr>
        <w:t xml:space="preserve"> </w:t>
      </w:r>
      <w:r w:rsidRPr="000078EB">
        <w:rPr>
          <w:rFonts w:ascii="Arial" w:hAnsi="Arial" w:cs="Arial"/>
          <w:color w:val="auto"/>
          <w:sz w:val="24"/>
          <w:szCs w:val="24"/>
        </w:rPr>
        <w:t>prowadzenia negocjacji</w:t>
      </w:r>
    </w:p>
    <w:p w14:paraId="31DA5E3F" w14:textId="77777777" w:rsidR="0042265D" w:rsidRPr="000078EB" w:rsidRDefault="0042265D" w:rsidP="00EE1D35">
      <w:pPr>
        <w:spacing w:before="120" w:after="0" w:line="360" w:lineRule="auto"/>
        <w:rPr>
          <w:rFonts w:ascii="Arial" w:hAnsi="Arial" w:cs="Arial"/>
          <w:sz w:val="24"/>
          <w:szCs w:val="24"/>
        </w:rPr>
      </w:pPr>
      <w:r w:rsidRPr="000078EB">
        <w:rPr>
          <w:rStyle w:val="Teksttreci20"/>
          <w:rFonts w:ascii="Arial" w:hAnsi="Arial" w:cs="Arial"/>
          <w:color w:val="auto"/>
          <w:sz w:val="24"/>
          <w:szCs w:val="24"/>
        </w:rPr>
        <w:t>Zamawiający nie przewiduje wyboru najkorzystniejszej oferty z możliwością prowadzenia negocjacji.</w:t>
      </w:r>
    </w:p>
    <w:p w14:paraId="215E529B" w14:textId="77777777" w:rsidR="0042265D" w:rsidRPr="000078EB" w:rsidRDefault="0042265D" w:rsidP="00B6351E">
      <w:pPr>
        <w:pStyle w:val="Nagwek1"/>
        <w:numPr>
          <w:ilvl w:val="0"/>
          <w:numId w:val="22"/>
        </w:numPr>
        <w:spacing w:before="240" w:line="360" w:lineRule="auto"/>
        <w:ind w:left="284" w:hanging="284"/>
        <w:jc w:val="both"/>
        <w:rPr>
          <w:rFonts w:ascii="Arial" w:hAnsi="Arial" w:cs="Arial"/>
          <w:color w:val="auto"/>
          <w:sz w:val="24"/>
          <w:szCs w:val="24"/>
        </w:rPr>
      </w:pPr>
      <w:r w:rsidRPr="000078EB">
        <w:rPr>
          <w:rFonts w:ascii="Arial" w:hAnsi="Arial" w:cs="Arial"/>
          <w:color w:val="auto"/>
          <w:sz w:val="24"/>
          <w:szCs w:val="24"/>
        </w:rPr>
        <w:t>Opis przedmiotu zamówienia</w:t>
      </w:r>
    </w:p>
    <w:p w14:paraId="7893D3E7" w14:textId="77777777" w:rsidR="00B73DFF" w:rsidRDefault="00E109B2" w:rsidP="00C456BB">
      <w:pPr>
        <w:spacing w:before="120" w:after="0" w:line="360" w:lineRule="auto"/>
        <w:rPr>
          <w:rFonts w:ascii="Arial" w:hAnsi="Arial" w:cs="Arial"/>
          <w:sz w:val="24"/>
          <w:szCs w:val="24"/>
        </w:rPr>
      </w:pPr>
      <w:r w:rsidRPr="00E109B2">
        <w:rPr>
          <w:rFonts w:ascii="Arial" w:hAnsi="Arial" w:cs="Arial"/>
          <w:sz w:val="24"/>
          <w:szCs w:val="24"/>
        </w:rPr>
        <w:t xml:space="preserve">Przedmiotem zamówienia </w:t>
      </w:r>
      <w:r>
        <w:rPr>
          <w:rFonts w:ascii="Arial" w:hAnsi="Arial" w:cs="Arial"/>
          <w:sz w:val="24"/>
          <w:szCs w:val="24"/>
        </w:rPr>
        <w:t>są</w:t>
      </w:r>
      <w:r w:rsidR="00B73DFF">
        <w:rPr>
          <w:rFonts w:ascii="Arial" w:hAnsi="Arial" w:cs="Arial"/>
          <w:sz w:val="24"/>
          <w:szCs w:val="24"/>
        </w:rPr>
        <w:t>:</w:t>
      </w:r>
    </w:p>
    <w:p w14:paraId="171C3F18" w14:textId="77777777" w:rsidR="009D5F7C" w:rsidRDefault="009D5F7C" w:rsidP="009D5F7C">
      <w:pPr>
        <w:tabs>
          <w:tab w:val="left" w:pos="426"/>
        </w:tabs>
        <w:spacing w:after="0" w:line="360" w:lineRule="auto"/>
        <w:ind w:left="426" w:hanging="426"/>
        <w:rPr>
          <w:rFonts w:ascii="Arial" w:hAnsi="Arial" w:cs="Arial"/>
          <w:sz w:val="24"/>
          <w:szCs w:val="24"/>
        </w:rPr>
      </w:pPr>
      <w:r>
        <w:rPr>
          <w:rFonts w:ascii="Arial" w:hAnsi="Arial" w:cs="Arial"/>
          <w:sz w:val="24"/>
          <w:szCs w:val="24"/>
        </w:rPr>
        <w:t>1)</w:t>
      </w:r>
      <w:r>
        <w:rPr>
          <w:rFonts w:ascii="Arial" w:hAnsi="Arial" w:cs="Arial"/>
          <w:sz w:val="24"/>
          <w:szCs w:val="24"/>
        </w:rPr>
        <w:tab/>
      </w:r>
      <w:r w:rsidR="00C64288">
        <w:rPr>
          <w:sz w:val="24"/>
          <w:szCs w:val="24"/>
        </w:rPr>
        <w:t>p</w:t>
      </w:r>
      <w:r w:rsidR="00C64288" w:rsidRPr="00EF2BC4">
        <w:rPr>
          <w:sz w:val="24"/>
          <w:szCs w:val="24"/>
        </w:rPr>
        <w:t xml:space="preserve">race </w:t>
      </w:r>
      <w:r w:rsidR="00D84450" w:rsidRPr="009314AF">
        <w:rPr>
          <w:rFonts w:ascii="Arial" w:hAnsi="Arial" w:cs="Arial"/>
          <w:sz w:val="24"/>
          <w:szCs w:val="24"/>
        </w:rPr>
        <w:t>remontowo-budowlane w istniejących pracowniach</w:t>
      </w:r>
      <w:r w:rsidR="00B73DFF" w:rsidRPr="00B73DFF">
        <w:rPr>
          <w:rFonts w:ascii="Arial" w:hAnsi="Arial" w:cs="Arial"/>
          <w:color w:val="000000"/>
          <w:sz w:val="24"/>
          <w:szCs w:val="24"/>
        </w:rPr>
        <w:t xml:space="preserve"> </w:t>
      </w:r>
      <w:r w:rsidR="00B73DFF">
        <w:rPr>
          <w:rFonts w:ascii="Arial" w:hAnsi="Arial" w:cs="Arial"/>
          <w:color w:val="000000"/>
          <w:sz w:val="24"/>
          <w:szCs w:val="24"/>
        </w:rPr>
        <w:t xml:space="preserve">(przedmiotu zamówienia </w:t>
      </w:r>
      <w:r w:rsidR="00B73DFF" w:rsidRPr="008D0C20">
        <w:rPr>
          <w:rFonts w:ascii="Arial" w:hAnsi="Arial" w:cs="Arial"/>
          <w:color w:val="000000"/>
          <w:sz w:val="24"/>
          <w:szCs w:val="24"/>
        </w:rPr>
        <w:t>realizowan</w:t>
      </w:r>
      <w:r w:rsidR="00B73DFF">
        <w:rPr>
          <w:rFonts w:ascii="Arial" w:hAnsi="Arial" w:cs="Arial"/>
          <w:color w:val="000000"/>
          <w:sz w:val="24"/>
          <w:szCs w:val="24"/>
        </w:rPr>
        <w:t>y</w:t>
      </w:r>
      <w:r w:rsidR="00B73DFF" w:rsidRPr="008D0C20">
        <w:rPr>
          <w:rFonts w:ascii="Arial" w:hAnsi="Arial" w:cs="Arial"/>
          <w:color w:val="000000"/>
          <w:sz w:val="24"/>
          <w:szCs w:val="24"/>
        </w:rPr>
        <w:t xml:space="preserve"> w formule </w:t>
      </w:r>
      <w:r w:rsidR="00B73DFF" w:rsidRPr="008D0C20">
        <w:rPr>
          <w:rFonts w:ascii="Arial" w:hAnsi="Arial" w:cs="Arial"/>
          <w:sz w:val="24"/>
          <w:szCs w:val="24"/>
        </w:rPr>
        <w:t>„zaprojektuj i wybuduj”</w:t>
      </w:r>
      <w:r w:rsidR="00B73DFF">
        <w:rPr>
          <w:rFonts w:ascii="Arial" w:hAnsi="Arial" w:cs="Arial"/>
          <w:sz w:val="24"/>
          <w:szCs w:val="24"/>
        </w:rPr>
        <w:t>)</w:t>
      </w:r>
      <w:r w:rsidR="00D84450">
        <w:rPr>
          <w:rFonts w:ascii="Arial" w:hAnsi="Arial" w:cs="Arial"/>
          <w:sz w:val="24"/>
          <w:szCs w:val="24"/>
        </w:rPr>
        <w:t xml:space="preserve">, </w:t>
      </w:r>
    </w:p>
    <w:p w14:paraId="2B614E60" w14:textId="4F08914A" w:rsidR="009D5F7C" w:rsidRDefault="009D5F7C" w:rsidP="009D5F7C">
      <w:pPr>
        <w:spacing w:after="0" w:line="360" w:lineRule="auto"/>
        <w:ind w:left="426" w:hanging="426"/>
        <w:rPr>
          <w:rFonts w:ascii="Arial" w:hAnsi="Arial" w:cs="Arial"/>
          <w:color w:val="000000"/>
          <w:sz w:val="24"/>
          <w:szCs w:val="24"/>
        </w:rPr>
      </w:pPr>
      <w:r>
        <w:rPr>
          <w:rFonts w:ascii="Arial" w:hAnsi="Arial" w:cs="Arial"/>
          <w:sz w:val="24"/>
          <w:szCs w:val="24"/>
        </w:rPr>
        <w:t>2)</w:t>
      </w:r>
      <w:r>
        <w:rPr>
          <w:rFonts w:ascii="Arial" w:hAnsi="Arial" w:cs="Arial"/>
          <w:sz w:val="24"/>
          <w:szCs w:val="24"/>
        </w:rPr>
        <w:tab/>
      </w:r>
      <w:r w:rsidR="00D84450">
        <w:rPr>
          <w:rFonts w:ascii="Arial" w:hAnsi="Arial" w:cs="Arial"/>
          <w:sz w:val="24"/>
          <w:szCs w:val="24"/>
        </w:rPr>
        <w:t>m</w:t>
      </w:r>
      <w:r w:rsidR="00D84450" w:rsidRPr="000D4E51">
        <w:rPr>
          <w:rFonts w:ascii="Arial" w:hAnsi="Arial" w:cs="Arial"/>
          <w:sz w:val="24"/>
          <w:szCs w:val="24"/>
        </w:rPr>
        <w:t>ontaż windy platformowej zewnętrznej</w:t>
      </w:r>
      <w:r w:rsidR="00D84450">
        <w:rPr>
          <w:rFonts w:ascii="Arial" w:hAnsi="Arial" w:cs="Arial"/>
          <w:sz w:val="24"/>
          <w:szCs w:val="24"/>
        </w:rPr>
        <w:t xml:space="preserve">, </w:t>
      </w:r>
      <w:r w:rsidR="00D84450" w:rsidRPr="000D4E51">
        <w:rPr>
          <w:rFonts w:ascii="Arial" w:hAnsi="Arial" w:cs="Arial"/>
          <w:sz w:val="24"/>
          <w:szCs w:val="24"/>
        </w:rPr>
        <w:t xml:space="preserve">instalacja trzech platform </w:t>
      </w:r>
      <w:proofErr w:type="spellStart"/>
      <w:r w:rsidR="00D84450" w:rsidRPr="000D4E51">
        <w:rPr>
          <w:rFonts w:ascii="Arial" w:hAnsi="Arial" w:cs="Arial"/>
          <w:sz w:val="24"/>
          <w:szCs w:val="24"/>
        </w:rPr>
        <w:t>przyschodowych</w:t>
      </w:r>
      <w:proofErr w:type="spellEnd"/>
      <w:r w:rsidR="00D84450" w:rsidRPr="000D4E51">
        <w:rPr>
          <w:rFonts w:ascii="Arial" w:hAnsi="Arial" w:cs="Arial"/>
          <w:sz w:val="24"/>
          <w:szCs w:val="24"/>
        </w:rPr>
        <w:t xml:space="preserve"> przy klatkach schodowych wewnątrz budynku </w:t>
      </w:r>
      <w:r w:rsidR="00D84450">
        <w:rPr>
          <w:rFonts w:ascii="Arial" w:hAnsi="Arial" w:cs="Arial"/>
          <w:sz w:val="24"/>
          <w:szCs w:val="24"/>
        </w:rPr>
        <w:t xml:space="preserve">oraz </w:t>
      </w:r>
      <w:r w:rsidR="00D84450" w:rsidRPr="002E4650">
        <w:rPr>
          <w:rFonts w:ascii="Arial" w:hAnsi="Arial" w:cs="Arial"/>
          <w:sz w:val="24"/>
          <w:szCs w:val="24"/>
        </w:rPr>
        <w:t>montaż pochylni zewnętrznej</w:t>
      </w:r>
      <w:r w:rsidR="00D84450">
        <w:rPr>
          <w:rFonts w:ascii="Arial" w:hAnsi="Arial" w:cs="Arial"/>
          <w:sz w:val="24"/>
          <w:szCs w:val="24"/>
        </w:rPr>
        <w:t xml:space="preserve"> </w:t>
      </w:r>
      <w:r w:rsidR="00A46178">
        <w:rPr>
          <w:rFonts w:ascii="Arial" w:hAnsi="Arial" w:cs="Arial"/>
          <w:sz w:val="24"/>
          <w:szCs w:val="24"/>
        </w:rPr>
        <w:t>(</w:t>
      </w:r>
      <w:r w:rsidR="00A46178">
        <w:rPr>
          <w:rFonts w:ascii="Arial" w:hAnsi="Arial" w:cs="Arial"/>
          <w:color w:val="000000"/>
          <w:sz w:val="24"/>
          <w:szCs w:val="24"/>
        </w:rPr>
        <w:t>przedmiot</w:t>
      </w:r>
      <w:r w:rsidR="001901F6">
        <w:rPr>
          <w:rFonts w:ascii="Arial" w:hAnsi="Arial" w:cs="Arial"/>
          <w:color w:val="000000"/>
          <w:sz w:val="24"/>
          <w:szCs w:val="24"/>
        </w:rPr>
        <w:t xml:space="preserve"> zamówienia </w:t>
      </w:r>
      <w:r w:rsidR="00A46178" w:rsidRPr="008D0C20">
        <w:rPr>
          <w:rFonts w:ascii="Arial" w:hAnsi="Arial" w:cs="Arial"/>
          <w:color w:val="000000"/>
          <w:sz w:val="24"/>
          <w:szCs w:val="24"/>
        </w:rPr>
        <w:t>realizowan</w:t>
      </w:r>
      <w:r w:rsidR="00613488">
        <w:rPr>
          <w:rFonts w:ascii="Arial" w:hAnsi="Arial" w:cs="Arial"/>
          <w:color w:val="000000"/>
          <w:sz w:val="24"/>
          <w:szCs w:val="24"/>
        </w:rPr>
        <w:t>y</w:t>
      </w:r>
      <w:r w:rsidR="00A46178" w:rsidRPr="008D0C20">
        <w:rPr>
          <w:rFonts w:ascii="Arial" w:hAnsi="Arial" w:cs="Arial"/>
          <w:color w:val="000000"/>
          <w:sz w:val="24"/>
          <w:szCs w:val="24"/>
        </w:rPr>
        <w:t xml:space="preserve"> w formule „wybuduj”</w:t>
      </w:r>
      <w:r w:rsidR="00613488">
        <w:rPr>
          <w:rFonts w:ascii="Arial" w:hAnsi="Arial" w:cs="Arial"/>
          <w:color w:val="000000"/>
          <w:sz w:val="24"/>
          <w:szCs w:val="24"/>
        </w:rPr>
        <w:t>)</w:t>
      </w:r>
      <w:r>
        <w:rPr>
          <w:rFonts w:ascii="Arial" w:hAnsi="Arial" w:cs="Arial"/>
          <w:color w:val="000000"/>
          <w:sz w:val="24"/>
          <w:szCs w:val="24"/>
        </w:rPr>
        <w:t>,</w:t>
      </w:r>
      <w:r w:rsidR="00613488">
        <w:rPr>
          <w:rFonts w:ascii="Arial" w:hAnsi="Arial" w:cs="Arial"/>
          <w:color w:val="000000"/>
          <w:sz w:val="24"/>
          <w:szCs w:val="24"/>
        </w:rPr>
        <w:t xml:space="preserve"> </w:t>
      </w:r>
    </w:p>
    <w:p w14:paraId="764D03E3" w14:textId="3D958021" w:rsidR="00E109B2" w:rsidRPr="00C456BB" w:rsidRDefault="00D84450" w:rsidP="00C456BB">
      <w:pPr>
        <w:spacing w:before="120" w:after="0" w:line="360" w:lineRule="auto"/>
        <w:rPr>
          <w:sz w:val="24"/>
          <w:szCs w:val="24"/>
        </w:rPr>
      </w:pPr>
      <w:r>
        <w:rPr>
          <w:rFonts w:ascii="Arial" w:hAnsi="Arial" w:cs="Arial"/>
          <w:sz w:val="24"/>
          <w:szCs w:val="24"/>
        </w:rPr>
        <w:t xml:space="preserve">w </w:t>
      </w:r>
      <w:r w:rsidRPr="000D4E51">
        <w:rPr>
          <w:rFonts w:ascii="Arial" w:hAnsi="Arial" w:cs="Arial"/>
          <w:sz w:val="24"/>
          <w:szCs w:val="24"/>
        </w:rPr>
        <w:t>Zespo</w:t>
      </w:r>
      <w:r>
        <w:rPr>
          <w:rFonts w:ascii="Arial" w:hAnsi="Arial" w:cs="Arial"/>
          <w:sz w:val="24"/>
          <w:szCs w:val="24"/>
        </w:rPr>
        <w:t>le</w:t>
      </w:r>
      <w:r w:rsidRPr="000D4E51">
        <w:rPr>
          <w:rFonts w:ascii="Arial" w:hAnsi="Arial" w:cs="Arial"/>
          <w:sz w:val="24"/>
          <w:szCs w:val="24"/>
        </w:rPr>
        <w:t xml:space="preserve"> Szkół Technicznych w Rybniku</w:t>
      </w:r>
      <w:r>
        <w:rPr>
          <w:rFonts w:ascii="Arial" w:hAnsi="Arial" w:cs="Arial"/>
          <w:sz w:val="24"/>
          <w:szCs w:val="24"/>
        </w:rPr>
        <w:t xml:space="preserve"> </w:t>
      </w:r>
      <w:r w:rsidRPr="00FF10E9">
        <w:rPr>
          <w:rFonts w:ascii="Arial" w:hAnsi="Arial" w:cs="Arial"/>
          <w:sz w:val="24"/>
          <w:szCs w:val="24"/>
        </w:rPr>
        <w:t xml:space="preserve">na potrzeby realizacji projektu </w:t>
      </w:r>
      <w:r>
        <w:rPr>
          <w:rFonts w:ascii="Arial" w:hAnsi="Arial" w:cs="Arial"/>
          <w:sz w:val="24"/>
          <w:szCs w:val="24"/>
        </w:rPr>
        <w:t>„</w:t>
      </w:r>
      <w:r w:rsidRPr="004C487A">
        <w:rPr>
          <w:rFonts w:ascii="Arial" w:hAnsi="Arial" w:cs="Arial"/>
          <w:sz w:val="24"/>
          <w:szCs w:val="24"/>
        </w:rPr>
        <w:t>Podniesienie poziomu kształcenia zawodowego w Rybniku poprzez rozbudowę i wyposażenie pracowni zawodowych</w:t>
      </w:r>
      <w:r>
        <w:rPr>
          <w:rFonts w:ascii="Arial" w:hAnsi="Arial" w:cs="Arial"/>
          <w:sz w:val="24"/>
          <w:szCs w:val="24"/>
        </w:rPr>
        <w:t xml:space="preserve"> </w:t>
      </w:r>
      <w:r w:rsidRPr="00A334AE">
        <w:rPr>
          <w:rFonts w:ascii="Arial" w:hAnsi="Arial" w:cs="Arial"/>
          <w:sz w:val="24"/>
          <w:szCs w:val="24"/>
        </w:rPr>
        <w:t>realizowanego w ramach Priorytetu X Fundusze Europejskie na Transformację, Działanie 10.14 Infrastruktura szkolnictwa zawodowego w programie Fundusze Europejskie dla Śląskiego 2021-2027</w:t>
      </w:r>
      <w:r>
        <w:rPr>
          <w:rFonts w:ascii="Arial" w:hAnsi="Arial" w:cs="Arial"/>
          <w:sz w:val="24"/>
          <w:szCs w:val="24"/>
        </w:rPr>
        <w:t>”</w:t>
      </w:r>
      <w:r w:rsidRPr="003F10DD">
        <w:rPr>
          <w:rFonts w:ascii="Arial" w:hAnsi="Arial" w:cs="Arial"/>
          <w:sz w:val="24"/>
          <w:szCs w:val="24"/>
        </w:rPr>
        <w:t>.</w:t>
      </w:r>
    </w:p>
    <w:p w14:paraId="107C2DD4" w14:textId="77777777" w:rsidR="00121C95" w:rsidRDefault="00121C95" w:rsidP="00D67DC0">
      <w:pPr>
        <w:shd w:val="clear" w:color="auto" w:fill="FFFFFF"/>
        <w:spacing w:before="240" w:after="0" w:line="360" w:lineRule="auto"/>
        <w:rPr>
          <w:color w:val="000000" w:themeColor="text1"/>
          <w:sz w:val="24"/>
          <w:szCs w:val="24"/>
        </w:rPr>
      </w:pPr>
      <w:bookmarkStart w:id="1" w:name="_Hlk204606035"/>
      <w:bookmarkStart w:id="2" w:name="_Hlk204606381"/>
    </w:p>
    <w:p w14:paraId="470EB217" w14:textId="77777777" w:rsidR="00121C95" w:rsidRDefault="00121C95" w:rsidP="00D67DC0">
      <w:pPr>
        <w:shd w:val="clear" w:color="auto" w:fill="FFFFFF"/>
        <w:spacing w:before="240" w:after="0" w:line="360" w:lineRule="auto"/>
        <w:rPr>
          <w:color w:val="000000" w:themeColor="text1"/>
          <w:sz w:val="24"/>
          <w:szCs w:val="24"/>
        </w:rPr>
      </w:pPr>
    </w:p>
    <w:p w14:paraId="4FD8E163" w14:textId="06F6D9D0" w:rsidR="00D67DC0" w:rsidRPr="00907C6C" w:rsidRDefault="00072050" w:rsidP="00D67DC0">
      <w:pPr>
        <w:shd w:val="clear" w:color="auto" w:fill="FFFFFF"/>
        <w:spacing w:before="240" w:after="0" w:line="360" w:lineRule="auto"/>
        <w:rPr>
          <w:b/>
          <w:bCs/>
          <w:color w:val="000000" w:themeColor="text1"/>
          <w:sz w:val="24"/>
          <w:szCs w:val="24"/>
        </w:rPr>
      </w:pPr>
      <w:r w:rsidRPr="00907C6C">
        <w:rPr>
          <w:b/>
          <w:bCs/>
          <w:color w:val="000000" w:themeColor="text1"/>
          <w:sz w:val="24"/>
          <w:szCs w:val="24"/>
        </w:rPr>
        <w:lastRenderedPageBreak/>
        <w:t xml:space="preserve">Zakres </w:t>
      </w:r>
      <w:r w:rsidR="00D67DC0" w:rsidRPr="00907C6C">
        <w:rPr>
          <w:b/>
          <w:bCs/>
          <w:color w:val="000000" w:themeColor="text1"/>
          <w:sz w:val="24"/>
          <w:szCs w:val="24"/>
        </w:rPr>
        <w:t>zamówienia</w:t>
      </w:r>
      <w:r w:rsidR="007F1F04" w:rsidRPr="00907C6C">
        <w:rPr>
          <w:rFonts w:ascii="Arial" w:hAnsi="Arial" w:cs="Arial"/>
          <w:b/>
          <w:bCs/>
          <w:color w:val="000000"/>
          <w:sz w:val="24"/>
          <w:szCs w:val="24"/>
        </w:rPr>
        <w:t xml:space="preserve"> dla przedmiotu umowy realizowanego w formule „wybuduj”</w:t>
      </w:r>
      <w:r w:rsidR="00D67DC0" w:rsidRPr="00907C6C">
        <w:rPr>
          <w:b/>
          <w:bCs/>
          <w:color w:val="000000" w:themeColor="text1"/>
          <w:sz w:val="24"/>
          <w:szCs w:val="24"/>
        </w:rPr>
        <w:t>:</w:t>
      </w:r>
    </w:p>
    <w:p w14:paraId="3F0447B9" w14:textId="77B993CB" w:rsidR="00D67DC0" w:rsidRDefault="00D67DC0" w:rsidP="00980ADA">
      <w:pPr>
        <w:shd w:val="clear" w:color="auto" w:fill="FFFFFF"/>
        <w:tabs>
          <w:tab w:val="left" w:pos="0"/>
        </w:tabs>
        <w:spacing w:before="240" w:after="0" w:line="360" w:lineRule="auto"/>
        <w:rPr>
          <w:color w:val="000000" w:themeColor="text1"/>
          <w:sz w:val="24"/>
          <w:szCs w:val="24"/>
        </w:rPr>
      </w:pPr>
      <w:r>
        <w:rPr>
          <w:color w:val="000000" w:themeColor="text1"/>
          <w:sz w:val="24"/>
          <w:szCs w:val="24"/>
        </w:rPr>
        <w:t>M</w:t>
      </w:r>
      <w:r w:rsidRPr="00D67DC0">
        <w:rPr>
          <w:color w:val="000000" w:themeColor="text1"/>
          <w:sz w:val="24"/>
          <w:szCs w:val="24"/>
        </w:rPr>
        <w:t>ontaż windy platformowej zewnętrznej, oraz instalacja trzech platform</w:t>
      </w:r>
      <w:r w:rsidR="00980ADA">
        <w:rPr>
          <w:color w:val="000000" w:themeColor="text1"/>
          <w:sz w:val="24"/>
          <w:szCs w:val="24"/>
        </w:rPr>
        <w:t xml:space="preserve"> </w:t>
      </w:r>
      <w:proofErr w:type="spellStart"/>
      <w:r w:rsidRPr="00D67DC0">
        <w:rPr>
          <w:color w:val="000000" w:themeColor="text1"/>
          <w:sz w:val="24"/>
          <w:szCs w:val="24"/>
        </w:rPr>
        <w:t>przyschodowych</w:t>
      </w:r>
      <w:proofErr w:type="spellEnd"/>
      <w:r w:rsidRPr="00D67DC0">
        <w:rPr>
          <w:color w:val="000000" w:themeColor="text1"/>
          <w:sz w:val="24"/>
          <w:szCs w:val="24"/>
        </w:rPr>
        <w:t xml:space="preserve"> przy klatkach schodowych wewnątrz budynku montaż pochylni zewnętrzne</w:t>
      </w:r>
      <w:r w:rsidR="003844E4">
        <w:rPr>
          <w:color w:val="000000" w:themeColor="text1"/>
          <w:sz w:val="24"/>
          <w:szCs w:val="24"/>
        </w:rPr>
        <w:t>j. Ogólny zakres prac:</w:t>
      </w:r>
    </w:p>
    <w:p w14:paraId="06B9DE83" w14:textId="0ACBCE7F" w:rsidR="00414B33" w:rsidRPr="00121C95" w:rsidRDefault="00072050" w:rsidP="009D7564">
      <w:pPr>
        <w:pStyle w:val="Akapitzlist"/>
        <w:numPr>
          <w:ilvl w:val="3"/>
          <w:numId w:val="53"/>
        </w:numPr>
        <w:shd w:val="clear" w:color="auto" w:fill="FFFFFF"/>
        <w:spacing w:before="120" w:after="0" w:line="360" w:lineRule="auto"/>
        <w:ind w:left="426" w:hanging="426"/>
        <w:rPr>
          <w:color w:val="000000" w:themeColor="text1"/>
          <w:sz w:val="24"/>
          <w:szCs w:val="24"/>
        </w:rPr>
      </w:pPr>
      <w:r w:rsidRPr="00121C95">
        <w:rPr>
          <w:color w:val="000000" w:themeColor="text1"/>
          <w:sz w:val="24"/>
          <w:szCs w:val="24"/>
        </w:rPr>
        <w:t xml:space="preserve">Roboty przygotowawcze: wyznaczenie terenu, zabezpieczenie miejsca, tymczasowe oznakowanie. </w:t>
      </w:r>
    </w:p>
    <w:p w14:paraId="67A5D14D" w14:textId="2A928433" w:rsidR="00414B33" w:rsidRPr="00121C95" w:rsidRDefault="00072050" w:rsidP="009D7564">
      <w:pPr>
        <w:pStyle w:val="Akapitzlist"/>
        <w:numPr>
          <w:ilvl w:val="3"/>
          <w:numId w:val="53"/>
        </w:numPr>
        <w:shd w:val="clear" w:color="auto" w:fill="FFFFFF"/>
        <w:spacing w:before="240" w:after="0" w:line="360" w:lineRule="auto"/>
        <w:ind w:left="426" w:hanging="426"/>
        <w:rPr>
          <w:color w:val="000000" w:themeColor="text1"/>
          <w:sz w:val="24"/>
          <w:szCs w:val="24"/>
        </w:rPr>
      </w:pPr>
      <w:r w:rsidRPr="00121C95">
        <w:rPr>
          <w:color w:val="000000" w:themeColor="text1"/>
          <w:sz w:val="24"/>
          <w:szCs w:val="24"/>
        </w:rPr>
        <w:t xml:space="preserve">Roboty ziemne i fundamentowe pod windę platformową: wykonanie płyty fundamentowej żelbetowej zgodnie z dokumentacją projektową. </w:t>
      </w:r>
    </w:p>
    <w:p w14:paraId="4DD6261F" w14:textId="7E60BB02" w:rsidR="00414B33" w:rsidRPr="00121C95" w:rsidRDefault="00072050" w:rsidP="009D7564">
      <w:pPr>
        <w:pStyle w:val="Akapitzlist"/>
        <w:numPr>
          <w:ilvl w:val="3"/>
          <w:numId w:val="53"/>
        </w:numPr>
        <w:shd w:val="clear" w:color="auto" w:fill="FFFFFF"/>
        <w:spacing w:before="240" w:after="0" w:line="360" w:lineRule="auto"/>
        <w:ind w:left="426" w:hanging="426"/>
        <w:rPr>
          <w:color w:val="000000" w:themeColor="text1"/>
          <w:sz w:val="24"/>
          <w:szCs w:val="24"/>
        </w:rPr>
      </w:pPr>
      <w:r w:rsidRPr="00121C95">
        <w:rPr>
          <w:color w:val="000000" w:themeColor="text1"/>
          <w:sz w:val="24"/>
          <w:szCs w:val="24"/>
        </w:rPr>
        <w:t xml:space="preserve">Montaż konstrukcji słupa windy zewnętrznej i jej osadzenie na fundamencie. </w:t>
      </w:r>
    </w:p>
    <w:p w14:paraId="1AED8AD1" w14:textId="36F768FC" w:rsidR="00414B33" w:rsidRPr="00121C95" w:rsidRDefault="00072050" w:rsidP="009D7564">
      <w:pPr>
        <w:pStyle w:val="Akapitzlist"/>
        <w:numPr>
          <w:ilvl w:val="3"/>
          <w:numId w:val="53"/>
        </w:numPr>
        <w:shd w:val="clear" w:color="auto" w:fill="FFFFFF"/>
        <w:spacing w:before="240" w:after="0" w:line="360" w:lineRule="auto"/>
        <w:ind w:left="426" w:hanging="426"/>
        <w:rPr>
          <w:color w:val="000000" w:themeColor="text1"/>
          <w:sz w:val="24"/>
          <w:szCs w:val="24"/>
        </w:rPr>
      </w:pPr>
      <w:r w:rsidRPr="00121C95">
        <w:rPr>
          <w:color w:val="000000" w:themeColor="text1"/>
          <w:sz w:val="24"/>
          <w:szCs w:val="24"/>
        </w:rPr>
        <w:t xml:space="preserve">Montaż platformy zewnętrznej wraz z napędem i obudową — zgodnie z dokumentacją techniczną dostawcy. </w:t>
      </w:r>
    </w:p>
    <w:p w14:paraId="7F96E56B" w14:textId="7D90E118" w:rsidR="00414B33" w:rsidRPr="00121C95" w:rsidRDefault="00072050" w:rsidP="009D7564">
      <w:pPr>
        <w:pStyle w:val="Akapitzlist"/>
        <w:numPr>
          <w:ilvl w:val="3"/>
          <w:numId w:val="53"/>
        </w:numPr>
        <w:shd w:val="clear" w:color="auto" w:fill="FFFFFF"/>
        <w:spacing w:before="240" w:after="0" w:line="360" w:lineRule="auto"/>
        <w:ind w:left="426" w:hanging="426"/>
        <w:rPr>
          <w:color w:val="000000" w:themeColor="text1"/>
          <w:sz w:val="24"/>
          <w:szCs w:val="24"/>
        </w:rPr>
      </w:pPr>
      <w:r w:rsidRPr="00121C95">
        <w:rPr>
          <w:color w:val="000000" w:themeColor="text1"/>
          <w:sz w:val="24"/>
          <w:szCs w:val="24"/>
        </w:rPr>
        <w:t xml:space="preserve">Wykonanie pochylni zewnętrznej lokalizacja zgodnie z projektem PZT. </w:t>
      </w:r>
    </w:p>
    <w:p w14:paraId="32BC253D" w14:textId="1CAEF96F" w:rsidR="00414B33" w:rsidRPr="00121C95" w:rsidRDefault="00072050" w:rsidP="009D7564">
      <w:pPr>
        <w:pStyle w:val="Akapitzlist"/>
        <w:numPr>
          <w:ilvl w:val="3"/>
          <w:numId w:val="53"/>
        </w:numPr>
        <w:shd w:val="clear" w:color="auto" w:fill="FFFFFF"/>
        <w:spacing w:before="240" w:after="0" w:line="360" w:lineRule="auto"/>
        <w:ind w:left="426" w:hanging="426"/>
        <w:rPr>
          <w:color w:val="000000" w:themeColor="text1"/>
          <w:sz w:val="24"/>
          <w:szCs w:val="24"/>
        </w:rPr>
      </w:pPr>
      <w:r w:rsidRPr="00121C95">
        <w:rPr>
          <w:color w:val="000000" w:themeColor="text1"/>
          <w:sz w:val="24"/>
          <w:szCs w:val="24"/>
        </w:rPr>
        <w:t xml:space="preserve">Montaż trzech platform </w:t>
      </w:r>
      <w:proofErr w:type="spellStart"/>
      <w:r w:rsidRPr="00121C95">
        <w:rPr>
          <w:color w:val="000000" w:themeColor="text1"/>
          <w:sz w:val="24"/>
          <w:szCs w:val="24"/>
        </w:rPr>
        <w:t>przyschodowych</w:t>
      </w:r>
      <w:proofErr w:type="spellEnd"/>
      <w:r w:rsidRPr="00121C95">
        <w:rPr>
          <w:color w:val="000000" w:themeColor="text1"/>
          <w:sz w:val="24"/>
          <w:szCs w:val="24"/>
        </w:rPr>
        <w:t xml:space="preserve"> wewnątrz budynku przy wskazanych klatkach schodowych (parter, 2x III p.) — mocowanie, instalacja sterowań, osłon, barier, systemów zabezpieczeń. </w:t>
      </w:r>
    </w:p>
    <w:p w14:paraId="0ED93864" w14:textId="33DE8B10" w:rsidR="00414B33" w:rsidRPr="00121C95" w:rsidRDefault="00072050" w:rsidP="009D7564">
      <w:pPr>
        <w:pStyle w:val="Akapitzlist"/>
        <w:numPr>
          <w:ilvl w:val="3"/>
          <w:numId w:val="53"/>
        </w:numPr>
        <w:shd w:val="clear" w:color="auto" w:fill="FFFFFF"/>
        <w:spacing w:before="240" w:after="0" w:line="360" w:lineRule="auto"/>
        <w:ind w:left="426" w:hanging="426"/>
        <w:rPr>
          <w:color w:val="000000" w:themeColor="text1"/>
          <w:sz w:val="24"/>
          <w:szCs w:val="24"/>
        </w:rPr>
      </w:pPr>
      <w:r w:rsidRPr="00121C95">
        <w:rPr>
          <w:color w:val="000000" w:themeColor="text1"/>
          <w:sz w:val="24"/>
          <w:szCs w:val="24"/>
        </w:rPr>
        <w:t xml:space="preserve">Instalacje elektryczne i sterowania: przyłącze, rozdzielnica, zasilanie awaryjne, oświetlenie, sygnalizacja, przyciski niskiego montażu. </w:t>
      </w:r>
    </w:p>
    <w:p w14:paraId="5DDD09BB" w14:textId="11B832B4" w:rsidR="00414B33" w:rsidRPr="00121C95" w:rsidRDefault="00072050" w:rsidP="009D7564">
      <w:pPr>
        <w:pStyle w:val="Akapitzlist"/>
        <w:numPr>
          <w:ilvl w:val="3"/>
          <w:numId w:val="53"/>
        </w:numPr>
        <w:shd w:val="clear" w:color="auto" w:fill="FFFFFF"/>
        <w:spacing w:before="240" w:after="0" w:line="360" w:lineRule="auto"/>
        <w:ind w:left="426" w:hanging="426"/>
        <w:rPr>
          <w:color w:val="000000" w:themeColor="text1"/>
          <w:sz w:val="24"/>
          <w:szCs w:val="24"/>
        </w:rPr>
      </w:pPr>
      <w:r w:rsidRPr="00121C95">
        <w:rPr>
          <w:color w:val="000000" w:themeColor="text1"/>
          <w:sz w:val="24"/>
          <w:szCs w:val="24"/>
        </w:rPr>
        <w:t xml:space="preserve">Prace wykończeniowe: wypełnienia, obróbki, nawierzchnie antypoślizgowe, malowanie. </w:t>
      </w:r>
    </w:p>
    <w:p w14:paraId="27EEDC52" w14:textId="43C1DFF0" w:rsidR="00414B33" w:rsidRPr="00121C95" w:rsidRDefault="00072050" w:rsidP="009D7564">
      <w:pPr>
        <w:pStyle w:val="Akapitzlist"/>
        <w:numPr>
          <w:ilvl w:val="3"/>
          <w:numId w:val="53"/>
        </w:numPr>
        <w:shd w:val="clear" w:color="auto" w:fill="FFFFFF"/>
        <w:spacing w:before="240" w:after="0" w:line="360" w:lineRule="auto"/>
        <w:ind w:left="426" w:hanging="426"/>
        <w:rPr>
          <w:color w:val="000000" w:themeColor="text1"/>
          <w:sz w:val="24"/>
          <w:szCs w:val="24"/>
        </w:rPr>
      </w:pPr>
      <w:r w:rsidRPr="00121C95">
        <w:rPr>
          <w:color w:val="000000" w:themeColor="text1"/>
          <w:sz w:val="24"/>
          <w:szCs w:val="24"/>
        </w:rPr>
        <w:t xml:space="preserve">Testy funkcjonalne i odbiorowe (próby obciążeniowe, testy bezpieczeństwa, procedury ewakuacyjne). </w:t>
      </w:r>
    </w:p>
    <w:p w14:paraId="523702DB" w14:textId="68CDCD8C" w:rsidR="008F37BB" w:rsidRDefault="00072050" w:rsidP="009D7564">
      <w:pPr>
        <w:pStyle w:val="Akapitzlist"/>
        <w:numPr>
          <w:ilvl w:val="3"/>
          <w:numId w:val="53"/>
        </w:numPr>
        <w:shd w:val="clear" w:color="auto" w:fill="FFFFFF"/>
        <w:spacing w:before="240" w:after="120" w:line="360" w:lineRule="auto"/>
        <w:ind w:left="426" w:hanging="426"/>
        <w:rPr>
          <w:color w:val="000000" w:themeColor="text1"/>
          <w:sz w:val="24"/>
          <w:szCs w:val="24"/>
        </w:rPr>
      </w:pPr>
      <w:r w:rsidRPr="00121C95">
        <w:rPr>
          <w:color w:val="000000" w:themeColor="text1"/>
          <w:sz w:val="24"/>
          <w:szCs w:val="24"/>
        </w:rPr>
        <w:t xml:space="preserve">Szkolenie użytkowników/instruktaż konserwatora oraz przekazanie dokumentacji powykonawczej i DTR (dokumentacja techniczno-ruchowa). </w:t>
      </w:r>
    </w:p>
    <w:p w14:paraId="3F397B71" w14:textId="77777777" w:rsidR="009D7564" w:rsidRPr="00BF784B" w:rsidRDefault="009D7564" w:rsidP="009D7564">
      <w:pPr>
        <w:pStyle w:val="Akapitzlist"/>
        <w:shd w:val="clear" w:color="auto" w:fill="FFFFFF"/>
        <w:spacing w:before="240" w:after="120" w:line="360" w:lineRule="auto"/>
        <w:ind w:left="426"/>
        <w:rPr>
          <w:color w:val="000000" w:themeColor="text1"/>
          <w:sz w:val="16"/>
          <w:szCs w:val="16"/>
        </w:rPr>
      </w:pPr>
    </w:p>
    <w:p w14:paraId="303396FA" w14:textId="568DE144" w:rsidR="009D7564" w:rsidRDefault="009D7564" w:rsidP="009D7564">
      <w:pPr>
        <w:pStyle w:val="Akapitzlist"/>
        <w:spacing w:before="360" w:after="0" w:line="360" w:lineRule="auto"/>
        <w:ind w:left="0"/>
        <w:rPr>
          <w:rFonts w:cstheme="minorHAnsi"/>
          <w:bCs/>
          <w:sz w:val="24"/>
          <w:szCs w:val="24"/>
        </w:rPr>
      </w:pPr>
      <w:r>
        <w:rPr>
          <w:rFonts w:cstheme="minorHAnsi"/>
          <w:bCs/>
          <w:sz w:val="24"/>
          <w:szCs w:val="24"/>
        </w:rPr>
        <w:t xml:space="preserve">Wymagania Zamawiającego dotyczące </w:t>
      </w:r>
      <w:r w:rsidR="00FC75C8">
        <w:rPr>
          <w:color w:val="000000" w:themeColor="text1"/>
          <w:sz w:val="24"/>
          <w:szCs w:val="24"/>
        </w:rPr>
        <w:t>urządzeń dźwigowych</w:t>
      </w:r>
      <w:r>
        <w:rPr>
          <w:rFonts w:cstheme="minorHAnsi"/>
          <w:bCs/>
          <w:sz w:val="24"/>
          <w:szCs w:val="24"/>
        </w:rPr>
        <w:t>:</w:t>
      </w:r>
    </w:p>
    <w:p w14:paraId="4633D21B" w14:textId="77777777" w:rsidR="009D7564" w:rsidRPr="00F7551D" w:rsidRDefault="009D7564" w:rsidP="009D7564">
      <w:pPr>
        <w:pStyle w:val="Akapitzlist"/>
        <w:numPr>
          <w:ilvl w:val="0"/>
          <w:numId w:val="57"/>
        </w:numPr>
        <w:tabs>
          <w:tab w:val="left" w:pos="426"/>
        </w:tabs>
        <w:spacing w:after="0" w:line="360" w:lineRule="auto"/>
        <w:ind w:left="426" w:hanging="426"/>
        <w:rPr>
          <w:rFonts w:cstheme="minorHAnsi"/>
          <w:bCs/>
          <w:sz w:val="24"/>
          <w:szCs w:val="24"/>
        </w:rPr>
      </w:pPr>
      <w:r w:rsidRPr="00F7551D">
        <w:rPr>
          <w:rFonts w:cstheme="minorHAnsi"/>
          <w:bCs/>
          <w:sz w:val="24"/>
          <w:szCs w:val="24"/>
        </w:rPr>
        <w:t>uzyskanie i przekazanie Zamawiającemu niezbędnej dokumentacji dotyczącej odbioru przedmiotu zamówienia w tym decyzję UDT zezwalającą na eksploatację urządzenia,</w:t>
      </w:r>
    </w:p>
    <w:p w14:paraId="4D10351E" w14:textId="77777777" w:rsidR="009D7564" w:rsidRPr="00F7551D" w:rsidRDefault="009D7564" w:rsidP="009D7564">
      <w:pPr>
        <w:pStyle w:val="Akapitzlist"/>
        <w:numPr>
          <w:ilvl w:val="0"/>
          <w:numId w:val="57"/>
        </w:numPr>
        <w:tabs>
          <w:tab w:val="left" w:pos="426"/>
        </w:tabs>
        <w:spacing w:after="0" w:line="360" w:lineRule="auto"/>
        <w:ind w:left="426" w:hanging="426"/>
        <w:rPr>
          <w:rFonts w:cstheme="minorHAnsi"/>
          <w:bCs/>
          <w:sz w:val="24"/>
          <w:szCs w:val="24"/>
        </w:rPr>
      </w:pPr>
      <w:r w:rsidRPr="00F7551D">
        <w:rPr>
          <w:rFonts w:cstheme="minorHAnsi"/>
          <w:bCs/>
          <w:sz w:val="24"/>
          <w:szCs w:val="24"/>
        </w:rPr>
        <w:t>przygotowanie pełnej dokumentacji technicznej urządzenia,</w:t>
      </w:r>
    </w:p>
    <w:p w14:paraId="01D29B8A" w14:textId="77777777" w:rsidR="009D7564" w:rsidRPr="0076141C" w:rsidRDefault="009D7564" w:rsidP="009D7564">
      <w:pPr>
        <w:pStyle w:val="Akapitzlist"/>
        <w:numPr>
          <w:ilvl w:val="0"/>
          <w:numId w:val="57"/>
        </w:numPr>
        <w:tabs>
          <w:tab w:val="left" w:pos="426"/>
        </w:tabs>
        <w:spacing w:after="0" w:line="360" w:lineRule="auto"/>
        <w:ind w:left="426" w:hanging="426"/>
        <w:rPr>
          <w:rFonts w:cstheme="minorHAnsi"/>
          <w:bCs/>
          <w:sz w:val="24"/>
          <w:szCs w:val="24"/>
        </w:rPr>
      </w:pPr>
      <w:r w:rsidRPr="0076141C">
        <w:rPr>
          <w:rFonts w:cstheme="minorHAnsi"/>
          <w:bCs/>
          <w:sz w:val="24"/>
          <w:szCs w:val="24"/>
        </w:rPr>
        <w:t>uzyskanie Certyfikatu Zgodności od jednostki notyfikowanej.</w:t>
      </w:r>
    </w:p>
    <w:p w14:paraId="07A5B63B" w14:textId="77777777" w:rsidR="009D7564" w:rsidRPr="0076141C" w:rsidRDefault="009D7564" w:rsidP="009D7564">
      <w:pPr>
        <w:pStyle w:val="Akapitzlist"/>
        <w:numPr>
          <w:ilvl w:val="0"/>
          <w:numId w:val="57"/>
        </w:numPr>
        <w:tabs>
          <w:tab w:val="left" w:pos="426"/>
        </w:tabs>
        <w:spacing w:after="0" w:line="360" w:lineRule="auto"/>
        <w:ind w:left="426" w:hanging="426"/>
        <w:rPr>
          <w:rFonts w:cstheme="minorHAnsi"/>
          <w:bCs/>
          <w:sz w:val="24"/>
          <w:szCs w:val="24"/>
        </w:rPr>
      </w:pPr>
      <w:r w:rsidRPr="0076141C">
        <w:rPr>
          <w:rFonts w:cstheme="minorHAnsi"/>
          <w:bCs/>
          <w:sz w:val="24"/>
          <w:szCs w:val="24"/>
        </w:rPr>
        <w:t>wystawienie Deklaracji Zgodności, oraz przygotowanie oraz dostarczenie Zamawiającemu dokumentacji, oraz zgłoszenie w imieniu Zamawiającego urządzenia do rejestracji w Urzędzie Dozoru Technicznego.</w:t>
      </w:r>
    </w:p>
    <w:p w14:paraId="7B4CB8A5" w14:textId="77777777" w:rsidR="009D7564" w:rsidRPr="0076141C" w:rsidRDefault="009D7564" w:rsidP="009D7564">
      <w:pPr>
        <w:pStyle w:val="Akapitzlist"/>
        <w:numPr>
          <w:ilvl w:val="0"/>
          <w:numId w:val="57"/>
        </w:numPr>
        <w:tabs>
          <w:tab w:val="left" w:pos="426"/>
        </w:tabs>
        <w:spacing w:after="0" w:line="360" w:lineRule="auto"/>
        <w:ind w:left="426" w:hanging="426"/>
        <w:rPr>
          <w:rFonts w:cstheme="minorHAnsi"/>
          <w:bCs/>
          <w:sz w:val="24"/>
          <w:szCs w:val="24"/>
        </w:rPr>
      </w:pPr>
      <w:r w:rsidRPr="0076141C">
        <w:rPr>
          <w:rFonts w:cstheme="minorHAnsi"/>
          <w:bCs/>
          <w:sz w:val="24"/>
          <w:szCs w:val="24"/>
        </w:rPr>
        <w:lastRenderedPageBreak/>
        <w:t xml:space="preserve">czynne uczestnictwo w badaniach wykonywanych przez Urząd Dozoru Technicznego skutkujące wydaniem zgody na eksploatację dźwigu. </w:t>
      </w:r>
    </w:p>
    <w:p w14:paraId="49548027" w14:textId="0E346A77" w:rsidR="009D7564" w:rsidRPr="00FA0319" w:rsidRDefault="009D7564" w:rsidP="009D7564">
      <w:pPr>
        <w:tabs>
          <w:tab w:val="left" w:pos="993"/>
        </w:tabs>
        <w:spacing w:before="120" w:after="0" w:line="360" w:lineRule="auto"/>
        <w:rPr>
          <w:rFonts w:cstheme="minorHAnsi"/>
          <w:bCs/>
          <w:sz w:val="24"/>
          <w:szCs w:val="24"/>
        </w:rPr>
      </w:pPr>
      <w:r w:rsidRPr="00FA0319">
        <w:rPr>
          <w:rFonts w:cstheme="minorHAnsi"/>
          <w:bCs/>
          <w:sz w:val="24"/>
          <w:szCs w:val="24"/>
        </w:rPr>
        <w:t xml:space="preserve">Wymagania gwarancyjne w zakresie eksploatacji </w:t>
      </w:r>
      <w:r w:rsidR="001E4687">
        <w:rPr>
          <w:rFonts w:cstheme="minorHAnsi"/>
          <w:bCs/>
          <w:sz w:val="24"/>
          <w:szCs w:val="24"/>
        </w:rPr>
        <w:t>windy</w:t>
      </w:r>
      <w:r w:rsidRPr="00FA0319">
        <w:rPr>
          <w:rFonts w:cstheme="minorHAnsi"/>
          <w:bCs/>
          <w:sz w:val="24"/>
          <w:szCs w:val="24"/>
        </w:rPr>
        <w:t xml:space="preserve">: </w:t>
      </w:r>
    </w:p>
    <w:p w14:paraId="49C52A37" w14:textId="77777777" w:rsidR="009D7564" w:rsidRDefault="009D7564" w:rsidP="009D7564">
      <w:pPr>
        <w:pStyle w:val="Akapitzlist"/>
        <w:numPr>
          <w:ilvl w:val="0"/>
          <w:numId w:val="58"/>
        </w:numPr>
        <w:spacing w:after="0" w:line="360" w:lineRule="auto"/>
        <w:ind w:left="426" w:hanging="426"/>
        <w:rPr>
          <w:rFonts w:cstheme="minorHAnsi"/>
          <w:bCs/>
          <w:sz w:val="24"/>
          <w:szCs w:val="24"/>
        </w:rPr>
      </w:pPr>
      <w:r w:rsidRPr="00F7551D">
        <w:rPr>
          <w:rFonts w:cstheme="minorHAnsi"/>
          <w:bCs/>
          <w:sz w:val="24"/>
          <w:szCs w:val="24"/>
        </w:rPr>
        <w:t xml:space="preserve">Wykonawca zapewnia gwarancję przez okres minimum </w:t>
      </w:r>
      <w:r>
        <w:rPr>
          <w:rFonts w:cstheme="minorHAnsi"/>
          <w:bCs/>
          <w:sz w:val="24"/>
          <w:szCs w:val="24"/>
        </w:rPr>
        <w:t>36</w:t>
      </w:r>
      <w:r w:rsidRPr="00F7551D">
        <w:rPr>
          <w:rFonts w:cstheme="minorHAnsi"/>
          <w:bCs/>
          <w:sz w:val="24"/>
          <w:szCs w:val="24"/>
        </w:rPr>
        <w:t xml:space="preserve"> miesięcy od daty odbioru końcowego i przekazania w użytkowanie całego przedmiotu umowy</w:t>
      </w:r>
      <w:r>
        <w:rPr>
          <w:rFonts w:cstheme="minorHAnsi"/>
          <w:bCs/>
          <w:sz w:val="24"/>
          <w:szCs w:val="24"/>
        </w:rPr>
        <w:t>,</w:t>
      </w:r>
    </w:p>
    <w:p w14:paraId="2BF155DA" w14:textId="77777777" w:rsidR="009D7564" w:rsidRDefault="009D7564" w:rsidP="009D7564">
      <w:pPr>
        <w:pStyle w:val="Akapitzlist"/>
        <w:numPr>
          <w:ilvl w:val="0"/>
          <w:numId w:val="58"/>
        </w:numPr>
        <w:spacing w:after="0" w:line="360" w:lineRule="auto"/>
        <w:ind w:left="426" w:hanging="426"/>
        <w:rPr>
          <w:rFonts w:cstheme="minorHAnsi"/>
          <w:bCs/>
          <w:sz w:val="24"/>
          <w:szCs w:val="24"/>
        </w:rPr>
      </w:pPr>
      <w:r w:rsidRPr="00F7551D">
        <w:rPr>
          <w:rFonts w:cstheme="minorHAnsi"/>
          <w:bCs/>
          <w:sz w:val="24"/>
          <w:szCs w:val="24"/>
        </w:rPr>
        <w:t>Wykonawca przez okres gwarancji zapewnia bez kosztową konserwację urządzenia. Konserwacja urządzenia powinna być przeprowadzana zgodnie z obowiązującymi przepisami oraz instrukcjami producenta dźwigu</w:t>
      </w:r>
      <w:r>
        <w:rPr>
          <w:rFonts w:cstheme="minorHAnsi"/>
          <w:bCs/>
          <w:sz w:val="24"/>
          <w:szCs w:val="24"/>
        </w:rPr>
        <w:t>,</w:t>
      </w:r>
    </w:p>
    <w:p w14:paraId="647745D0" w14:textId="77777777" w:rsidR="009D7564" w:rsidRDefault="009D7564" w:rsidP="009D7564">
      <w:pPr>
        <w:pStyle w:val="Akapitzlist"/>
        <w:numPr>
          <w:ilvl w:val="0"/>
          <w:numId w:val="58"/>
        </w:numPr>
        <w:spacing w:after="0" w:line="360" w:lineRule="auto"/>
        <w:ind w:left="426" w:hanging="426"/>
        <w:rPr>
          <w:rFonts w:cstheme="minorHAnsi"/>
          <w:bCs/>
          <w:sz w:val="24"/>
          <w:szCs w:val="24"/>
        </w:rPr>
      </w:pPr>
      <w:r w:rsidRPr="00F7551D">
        <w:rPr>
          <w:rFonts w:cstheme="minorHAnsi"/>
          <w:bCs/>
          <w:sz w:val="24"/>
          <w:szCs w:val="24"/>
        </w:rPr>
        <w:t>Wykonawca przez okres gwarancji zapewnia bez kosztowe wykonanie wszystkich niezbędnych czynności oraz uzyskanie dokumentów wymaganych przez Urząd Dozoru Technicznego (wykonanie pomiarów elektrycznych wraz z protokołem końcowym, wykonania dokumentacji dotyczącej RESURSU urządzenia, obecności przy badaniach okresowych urządzenia przez Urząd Dozoru Technicznego, wykonanie wszelkich prób podczas badań okresowych urządzenia itp.)</w:t>
      </w:r>
      <w:r>
        <w:rPr>
          <w:rFonts w:cstheme="minorHAnsi"/>
          <w:bCs/>
          <w:sz w:val="24"/>
          <w:szCs w:val="24"/>
        </w:rPr>
        <w:t>,</w:t>
      </w:r>
    </w:p>
    <w:p w14:paraId="715971F4" w14:textId="77777777" w:rsidR="009D7564" w:rsidRDefault="009D7564" w:rsidP="009D7564">
      <w:pPr>
        <w:pStyle w:val="Akapitzlist"/>
        <w:numPr>
          <w:ilvl w:val="0"/>
          <w:numId w:val="58"/>
        </w:numPr>
        <w:spacing w:after="0" w:line="360" w:lineRule="auto"/>
        <w:ind w:left="426" w:hanging="426"/>
        <w:rPr>
          <w:rFonts w:cstheme="minorHAnsi"/>
          <w:bCs/>
          <w:sz w:val="24"/>
          <w:szCs w:val="24"/>
        </w:rPr>
      </w:pPr>
      <w:r w:rsidRPr="00F7551D">
        <w:rPr>
          <w:rFonts w:cstheme="minorHAnsi"/>
          <w:bCs/>
          <w:sz w:val="24"/>
          <w:szCs w:val="24"/>
        </w:rPr>
        <w:t>Wykonawca przez okres gwarancji zapewnia łącze (w postaci karty SIM) umożliwiające połączenie głosowe osoby uwięzionej w kabinie dźwigu ze służbami ratowniczymi, również w przypadku zaniku zasilania dźwigu czy budynku</w:t>
      </w:r>
      <w:r>
        <w:rPr>
          <w:rFonts w:cstheme="minorHAnsi"/>
          <w:bCs/>
          <w:sz w:val="24"/>
          <w:szCs w:val="24"/>
        </w:rPr>
        <w:t>,</w:t>
      </w:r>
    </w:p>
    <w:p w14:paraId="2B527A87" w14:textId="77777777" w:rsidR="009D7564" w:rsidRDefault="009D7564" w:rsidP="009D7564">
      <w:pPr>
        <w:pStyle w:val="Akapitzlist"/>
        <w:numPr>
          <w:ilvl w:val="0"/>
          <w:numId w:val="58"/>
        </w:numPr>
        <w:spacing w:after="0" w:line="360" w:lineRule="auto"/>
        <w:ind w:left="426" w:hanging="426"/>
        <w:rPr>
          <w:rFonts w:cstheme="minorHAnsi"/>
          <w:bCs/>
          <w:sz w:val="24"/>
          <w:szCs w:val="24"/>
        </w:rPr>
      </w:pPr>
      <w:r w:rsidRPr="00F7551D">
        <w:rPr>
          <w:rFonts w:cstheme="minorHAnsi"/>
          <w:bCs/>
          <w:sz w:val="24"/>
          <w:szCs w:val="24"/>
        </w:rPr>
        <w:t>Wykonawca przez okres gwarancji zapewnia podjęcie działań diagnostycznych urządzenia w czasie 2 godzin od zgłoszenia awarii urządzenia</w:t>
      </w:r>
      <w:r>
        <w:rPr>
          <w:rFonts w:cstheme="minorHAnsi"/>
          <w:bCs/>
          <w:sz w:val="24"/>
          <w:szCs w:val="24"/>
        </w:rPr>
        <w:t>,</w:t>
      </w:r>
    </w:p>
    <w:p w14:paraId="53B3ABCB" w14:textId="16336550" w:rsidR="009D7564" w:rsidRPr="00617B08" w:rsidRDefault="009D7564" w:rsidP="00617B08">
      <w:pPr>
        <w:pStyle w:val="Akapitzlist"/>
        <w:numPr>
          <w:ilvl w:val="0"/>
          <w:numId w:val="58"/>
        </w:numPr>
        <w:spacing w:after="0" w:line="360" w:lineRule="auto"/>
        <w:ind w:left="426" w:hanging="426"/>
        <w:rPr>
          <w:rFonts w:cstheme="minorHAnsi"/>
          <w:bCs/>
          <w:sz w:val="24"/>
          <w:szCs w:val="24"/>
        </w:rPr>
      </w:pPr>
      <w:r w:rsidRPr="00617B08">
        <w:rPr>
          <w:rFonts w:cstheme="minorHAnsi"/>
          <w:bCs/>
          <w:sz w:val="24"/>
          <w:szCs w:val="24"/>
        </w:rPr>
        <w:t>prace związane z montażem nowego dźwigu muszą być realizowane przez podmiot posiadający stosowne uprawnienia w tym zakresie, wydane przez organ właściwej jednostki dozoru technicznego, zgodnie z Ustawą z dnia 21 grudnia 2000 r. o dozorze technicznym.</w:t>
      </w:r>
    </w:p>
    <w:p w14:paraId="6C5C727C" w14:textId="36B910D6" w:rsidR="00603784" w:rsidRPr="00067292" w:rsidRDefault="00603784" w:rsidP="00907C6C">
      <w:pPr>
        <w:shd w:val="clear" w:color="auto" w:fill="FFFFFF"/>
        <w:spacing w:before="240" w:after="0" w:line="360" w:lineRule="auto"/>
        <w:rPr>
          <w:b/>
          <w:bCs/>
          <w:color w:val="000000" w:themeColor="text1"/>
          <w:sz w:val="24"/>
          <w:szCs w:val="24"/>
        </w:rPr>
      </w:pPr>
      <w:r w:rsidRPr="00067292">
        <w:rPr>
          <w:b/>
          <w:bCs/>
          <w:color w:val="000000" w:themeColor="text1"/>
          <w:sz w:val="24"/>
          <w:szCs w:val="24"/>
        </w:rPr>
        <w:t>Zakres zamówienia</w:t>
      </w:r>
      <w:r w:rsidRPr="00067292">
        <w:rPr>
          <w:rFonts w:ascii="Arial" w:hAnsi="Arial" w:cs="Arial"/>
          <w:b/>
          <w:bCs/>
          <w:color w:val="000000"/>
          <w:sz w:val="24"/>
          <w:szCs w:val="24"/>
        </w:rPr>
        <w:t xml:space="preserve"> dla przedmiotu umowy realizowanego w formule „</w:t>
      </w:r>
      <w:r w:rsidR="00067292" w:rsidRPr="00067292">
        <w:rPr>
          <w:rFonts w:ascii="Arial" w:hAnsi="Arial" w:cs="Arial"/>
          <w:b/>
          <w:bCs/>
          <w:color w:val="000000"/>
          <w:sz w:val="24"/>
          <w:szCs w:val="24"/>
        </w:rPr>
        <w:t xml:space="preserve">zaprojektuj i </w:t>
      </w:r>
      <w:r w:rsidRPr="00067292">
        <w:rPr>
          <w:rFonts w:ascii="Arial" w:hAnsi="Arial" w:cs="Arial"/>
          <w:b/>
          <w:bCs/>
          <w:color w:val="000000"/>
          <w:sz w:val="24"/>
          <w:szCs w:val="24"/>
        </w:rPr>
        <w:t>wybuduj”</w:t>
      </w:r>
      <w:r w:rsidRPr="00067292">
        <w:rPr>
          <w:b/>
          <w:bCs/>
          <w:color w:val="000000" w:themeColor="text1"/>
          <w:sz w:val="24"/>
          <w:szCs w:val="24"/>
        </w:rPr>
        <w:t>:</w:t>
      </w:r>
    </w:p>
    <w:p w14:paraId="77653CD1" w14:textId="10B0DEB5" w:rsidR="00907C6C" w:rsidRDefault="00907C6C" w:rsidP="002371DE">
      <w:pPr>
        <w:shd w:val="clear" w:color="auto" w:fill="FFFFFF"/>
        <w:spacing w:before="120" w:after="0" w:line="360" w:lineRule="auto"/>
        <w:rPr>
          <w:color w:val="000000" w:themeColor="text1"/>
          <w:sz w:val="24"/>
          <w:szCs w:val="24"/>
        </w:rPr>
      </w:pPr>
      <w:r w:rsidRPr="00907C6C">
        <w:rPr>
          <w:color w:val="000000" w:themeColor="text1"/>
          <w:sz w:val="24"/>
          <w:szCs w:val="24"/>
        </w:rPr>
        <w:t xml:space="preserve">Przedmiotem zamówienia jest realizacja </w:t>
      </w:r>
      <w:bookmarkStart w:id="3" w:name="_Hlk149657119"/>
      <w:r w:rsidRPr="00907C6C">
        <w:rPr>
          <w:color w:val="000000" w:themeColor="text1"/>
          <w:sz w:val="24"/>
          <w:szCs w:val="24"/>
        </w:rPr>
        <w:t xml:space="preserve">prac remontowo-budowlanych </w:t>
      </w:r>
      <w:bookmarkEnd w:id="3"/>
      <w:r w:rsidRPr="00907C6C">
        <w:rPr>
          <w:color w:val="000000" w:themeColor="text1"/>
          <w:sz w:val="24"/>
          <w:szCs w:val="24"/>
        </w:rPr>
        <w:t xml:space="preserve">w budynku </w:t>
      </w:r>
      <w:bookmarkStart w:id="4" w:name="_Hlk149120029"/>
      <w:r w:rsidRPr="00907C6C">
        <w:rPr>
          <w:color w:val="000000" w:themeColor="text1"/>
          <w:sz w:val="24"/>
          <w:szCs w:val="24"/>
        </w:rPr>
        <w:t xml:space="preserve">Zespołu Szkół Technicznych w Rybniku </w:t>
      </w:r>
      <w:bookmarkEnd w:id="4"/>
      <w:r w:rsidRPr="00907C6C">
        <w:rPr>
          <w:color w:val="000000" w:themeColor="text1"/>
          <w:sz w:val="24"/>
          <w:szCs w:val="24"/>
        </w:rPr>
        <w:t xml:space="preserve">zlokalizowanym w Rybniku przy ul. Tadeusza Kościuszki 5. Efektem działań ma być dostosowanie obiektu na potrzeby projektu: „Podniesienie poziomu kształcenia zawodowego w Rybniku poprzez rozbudowę i wyposażenie pracowni zawodowych”. W ramach realizowanego projektu niezbędne będzie wykonanie robót budowlanych w zakresie remontu pracowni </w:t>
      </w:r>
      <w:r w:rsidRPr="00907C6C">
        <w:rPr>
          <w:color w:val="000000" w:themeColor="text1"/>
          <w:sz w:val="24"/>
          <w:szCs w:val="24"/>
        </w:rPr>
        <w:lastRenderedPageBreak/>
        <w:t xml:space="preserve">objętych projektem oraz dostosowanie budynku szkoły do korzystania przez </w:t>
      </w:r>
      <w:bookmarkStart w:id="5" w:name="_Hlk202276162"/>
      <w:r w:rsidRPr="00907C6C">
        <w:rPr>
          <w:color w:val="000000" w:themeColor="text1"/>
          <w:sz w:val="24"/>
          <w:szCs w:val="24"/>
        </w:rPr>
        <w:t>osoby z niepełnosprawnościami zgodnie z "Modelem dostępnej szkoły" na co najmniej poziomie podstawowym</w:t>
      </w:r>
      <w:bookmarkEnd w:id="5"/>
      <w:r w:rsidRPr="00907C6C">
        <w:rPr>
          <w:color w:val="000000" w:themeColor="text1"/>
          <w:sz w:val="24"/>
          <w:szCs w:val="24"/>
        </w:rPr>
        <w:t xml:space="preserve"> tj. dostosowanie pracowni do praktycznej nauki zawodu,</w:t>
      </w:r>
      <w:r w:rsidRPr="00907C6C">
        <w:rPr>
          <w:rFonts w:hint="eastAsia"/>
          <w:color w:val="000000" w:themeColor="text1"/>
          <w:sz w:val="24"/>
          <w:szCs w:val="24"/>
        </w:rPr>
        <w:t xml:space="preserve"> </w:t>
      </w:r>
      <w:r w:rsidRPr="00907C6C">
        <w:rPr>
          <w:color w:val="000000" w:themeColor="text1"/>
          <w:sz w:val="24"/>
          <w:szCs w:val="24"/>
        </w:rPr>
        <w:t>dostosowanie trasy dojścia osoby korzystającej z wind budynku oraz podjazdu aż do pracowni do praktycznej nauki zawodu.</w:t>
      </w:r>
    </w:p>
    <w:p w14:paraId="0AD3EA2B" w14:textId="77777777" w:rsidR="00B6351E" w:rsidRPr="00B6351E" w:rsidRDefault="00B6351E" w:rsidP="00B6351E">
      <w:pPr>
        <w:shd w:val="clear" w:color="auto" w:fill="FFFFFF"/>
        <w:spacing w:before="120" w:after="0" w:line="360" w:lineRule="auto"/>
        <w:rPr>
          <w:color w:val="000000" w:themeColor="text1"/>
          <w:sz w:val="24"/>
          <w:szCs w:val="24"/>
        </w:rPr>
      </w:pPr>
      <w:r w:rsidRPr="00B6351E">
        <w:rPr>
          <w:color w:val="000000" w:themeColor="text1"/>
          <w:sz w:val="24"/>
          <w:szCs w:val="24"/>
        </w:rPr>
        <w:t>Podstawowe parametry pracowni objętych pracami remontowo-budowlanymi:</w:t>
      </w:r>
    </w:p>
    <w:p w14:paraId="7ECB200D" w14:textId="77777777" w:rsidR="00B6351E" w:rsidRPr="00B6351E" w:rsidRDefault="00B6351E" w:rsidP="00FC6D0D">
      <w:pPr>
        <w:numPr>
          <w:ilvl w:val="0"/>
          <w:numId w:val="55"/>
        </w:numPr>
        <w:shd w:val="clear" w:color="auto" w:fill="FFFFFF"/>
        <w:spacing w:after="0" w:line="360" w:lineRule="auto"/>
        <w:ind w:left="426" w:hanging="426"/>
        <w:rPr>
          <w:color w:val="000000" w:themeColor="text1"/>
          <w:sz w:val="24"/>
          <w:szCs w:val="24"/>
        </w:rPr>
      </w:pPr>
      <w:r w:rsidRPr="00B6351E">
        <w:rPr>
          <w:color w:val="000000" w:themeColor="text1"/>
          <w:sz w:val="24"/>
          <w:szCs w:val="24"/>
        </w:rPr>
        <w:t>Liczba pracowni: 6</w:t>
      </w:r>
    </w:p>
    <w:p w14:paraId="519987E9" w14:textId="77777777" w:rsidR="00B6351E" w:rsidRPr="00B6351E" w:rsidRDefault="00B6351E" w:rsidP="00FC6D0D">
      <w:pPr>
        <w:numPr>
          <w:ilvl w:val="0"/>
          <w:numId w:val="55"/>
        </w:numPr>
        <w:shd w:val="clear" w:color="auto" w:fill="FFFFFF"/>
        <w:spacing w:after="0" w:line="360" w:lineRule="auto"/>
        <w:ind w:left="426" w:hanging="426"/>
        <w:rPr>
          <w:color w:val="000000" w:themeColor="text1"/>
          <w:sz w:val="24"/>
          <w:szCs w:val="24"/>
        </w:rPr>
      </w:pPr>
      <w:r w:rsidRPr="00B6351E">
        <w:rPr>
          <w:color w:val="000000" w:themeColor="text1"/>
          <w:sz w:val="24"/>
          <w:szCs w:val="24"/>
        </w:rPr>
        <w:t xml:space="preserve">Powierzchnia pomieszczeń objętych </w:t>
      </w:r>
      <w:bookmarkStart w:id="6" w:name="_Hlk149229491"/>
      <w:r w:rsidRPr="00B6351E">
        <w:rPr>
          <w:color w:val="000000" w:themeColor="text1"/>
          <w:sz w:val="24"/>
          <w:szCs w:val="24"/>
        </w:rPr>
        <w:t>pracami remontowo-budowlanymi</w:t>
      </w:r>
      <w:bookmarkEnd w:id="6"/>
      <w:r w:rsidRPr="00B6351E">
        <w:rPr>
          <w:color w:val="000000" w:themeColor="text1"/>
          <w:sz w:val="24"/>
          <w:szCs w:val="24"/>
        </w:rPr>
        <w:t>:</w:t>
      </w:r>
    </w:p>
    <w:p w14:paraId="09FFD2C9" w14:textId="77777777" w:rsidR="00B6351E" w:rsidRDefault="00B6351E" w:rsidP="00FC6D0D">
      <w:pPr>
        <w:numPr>
          <w:ilvl w:val="0"/>
          <w:numId w:val="55"/>
        </w:numPr>
        <w:shd w:val="clear" w:color="auto" w:fill="FFFFFF"/>
        <w:spacing w:after="0" w:line="360" w:lineRule="auto"/>
        <w:ind w:left="426" w:hanging="426"/>
        <w:rPr>
          <w:color w:val="000000" w:themeColor="text1"/>
          <w:sz w:val="24"/>
          <w:szCs w:val="24"/>
        </w:rPr>
      </w:pPr>
      <w:r w:rsidRPr="00B6351E">
        <w:rPr>
          <w:color w:val="000000" w:themeColor="text1"/>
          <w:sz w:val="24"/>
          <w:szCs w:val="24"/>
        </w:rPr>
        <w:t>530,66 m2</w:t>
      </w:r>
    </w:p>
    <w:p w14:paraId="38F892E8" w14:textId="36461407" w:rsidR="00B6351E" w:rsidRPr="00907C6C" w:rsidRDefault="00B6351E" w:rsidP="002417E3">
      <w:pPr>
        <w:numPr>
          <w:ilvl w:val="0"/>
          <w:numId w:val="55"/>
        </w:numPr>
        <w:shd w:val="clear" w:color="auto" w:fill="FFFFFF"/>
        <w:spacing w:after="0" w:line="360" w:lineRule="auto"/>
        <w:ind w:left="426" w:hanging="426"/>
        <w:rPr>
          <w:color w:val="000000" w:themeColor="text1"/>
          <w:sz w:val="24"/>
          <w:szCs w:val="24"/>
        </w:rPr>
      </w:pPr>
      <w:r w:rsidRPr="002417E3">
        <w:rPr>
          <w:color w:val="000000" w:themeColor="text1"/>
          <w:sz w:val="24"/>
          <w:szCs w:val="24"/>
        </w:rPr>
        <w:t xml:space="preserve">Kubatura netto pomieszczeń objętych pracami remontowo-budowlanymi </w:t>
      </w:r>
      <w:r w:rsidRPr="002417E3">
        <w:rPr>
          <w:color w:val="000000" w:themeColor="text1"/>
          <w:sz w:val="24"/>
          <w:szCs w:val="24"/>
        </w:rPr>
        <w:br/>
        <w:t>1639,58 m3</w:t>
      </w:r>
    </w:p>
    <w:p w14:paraId="01DB283F" w14:textId="2DAB7372" w:rsidR="00907C6C" w:rsidRPr="00907C6C" w:rsidRDefault="00907C6C" w:rsidP="00907C6C">
      <w:pPr>
        <w:shd w:val="clear" w:color="auto" w:fill="FFFFFF"/>
        <w:spacing w:before="240" w:after="0" w:line="360" w:lineRule="auto"/>
        <w:rPr>
          <w:color w:val="000000" w:themeColor="text1"/>
          <w:sz w:val="24"/>
          <w:szCs w:val="24"/>
        </w:rPr>
      </w:pPr>
      <w:r w:rsidRPr="00907C6C">
        <w:rPr>
          <w:color w:val="000000" w:themeColor="text1"/>
          <w:sz w:val="24"/>
          <w:szCs w:val="24"/>
        </w:rPr>
        <w:t>Przedmiot zamówienia realizowany będzie w systemie zaprojektuj i wybuduj, zgodnie z programem funkcjonalno-użytkowym.</w:t>
      </w:r>
    </w:p>
    <w:p w14:paraId="4FA3B85A" w14:textId="77777777" w:rsidR="00907C6C" w:rsidRPr="00907C6C" w:rsidRDefault="00907C6C" w:rsidP="00907C6C">
      <w:pPr>
        <w:shd w:val="clear" w:color="auto" w:fill="FFFFFF"/>
        <w:spacing w:before="240" w:after="0" w:line="360" w:lineRule="auto"/>
        <w:rPr>
          <w:color w:val="000000" w:themeColor="text1"/>
          <w:sz w:val="24"/>
          <w:szCs w:val="24"/>
        </w:rPr>
      </w:pPr>
      <w:r w:rsidRPr="00907C6C">
        <w:rPr>
          <w:color w:val="000000" w:themeColor="text1"/>
          <w:sz w:val="24"/>
          <w:szCs w:val="24"/>
        </w:rPr>
        <w:t>Do zadań Wykonawcy należy:</w:t>
      </w:r>
    </w:p>
    <w:p w14:paraId="56E428C4" w14:textId="77777777" w:rsidR="00907C6C" w:rsidRPr="007B36DD" w:rsidRDefault="00907C6C" w:rsidP="00B6351E">
      <w:pPr>
        <w:numPr>
          <w:ilvl w:val="0"/>
          <w:numId w:val="54"/>
        </w:numPr>
        <w:shd w:val="clear" w:color="auto" w:fill="FFFFFF"/>
        <w:spacing w:after="0" w:line="360" w:lineRule="auto"/>
        <w:ind w:left="426" w:hanging="426"/>
        <w:rPr>
          <w:color w:val="000000" w:themeColor="text1"/>
          <w:sz w:val="24"/>
          <w:szCs w:val="24"/>
        </w:rPr>
      </w:pPr>
      <w:r w:rsidRPr="00907C6C">
        <w:rPr>
          <w:color w:val="000000" w:themeColor="text1"/>
          <w:sz w:val="24"/>
          <w:szCs w:val="24"/>
        </w:rPr>
        <w:t xml:space="preserve">opracowanie dokumentacji projektowej dla przedmiotowego zadania i uzyskanie wszelkich wymaganych pozwoleń, zgłoszeń, decyzji, opinii, uzgodnień, warunków, odbiorów i zatwierdzeń wynikających z zakresu przedmiotu zamówienia, niniejszego PFU, SWZ i zawartej z Wykonawcą umowy, </w:t>
      </w:r>
      <w:bookmarkStart w:id="7" w:name="_Hlk150325058"/>
      <w:r w:rsidRPr="00907C6C">
        <w:rPr>
          <w:color w:val="000000" w:themeColor="text1"/>
          <w:sz w:val="24"/>
          <w:szCs w:val="24"/>
        </w:rPr>
        <w:t>o ile przyjęte rozwiązania wymagają takich procedur</w:t>
      </w:r>
      <w:bookmarkEnd w:id="7"/>
      <w:r w:rsidRPr="00907C6C">
        <w:rPr>
          <w:color w:val="000000" w:themeColor="text1"/>
          <w:sz w:val="24"/>
          <w:szCs w:val="24"/>
        </w:rPr>
        <w:t>,</w:t>
      </w:r>
    </w:p>
    <w:p w14:paraId="22DC3319" w14:textId="09FCD068" w:rsidR="00907C6C" w:rsidRPr="007B36DD" w:rsidRDefault="00907C6C" w:rsidP="00B6351E">
      <w:pPr>
        <w:numPr>
          <w:ilvl w:val="0"/>
          <w:numId w:val="54"/>
        </w:numPr>
        <w:shd w:val="clear" w:color="auto" w:fill="FFFFFF"/>
        <w:spacing w:after="0" w:line="360" w:lineRule="auto"/>
        <w:ind w:left="426" w:hanging="426"/>
        <w:rPr>
          <w:color w:val="000000" w:themeColor="text1"/>
          <w:sz w:val="24"/>
          <w:szCs w:val="24"/>
        </w:rPr>
      </w:pPr>
      <w:r w:rsidRPr="007B36DD">
        <w:rPr>
          <w:color w:val="000000" w:themeColor="text1"/>
          <w:sz w:val="24"/>
          <w:szCs w:val="24"/>
        </w:rPr>
        <w:t>wykonanie prac remontowo-budowlanych na podstawie i w zakresie wynikającym z opracowanej zgodnie z obowiązującymi przepisami techniczno-budowlanymi i przeciwpożarowym dokumentacji.</w:t>
      </w:r>
    </w:p>
    <w:bookmarkEnd w:id="1"/>
    <w:bookmarkEnd w:id="2"/>
    <w:p w14:paraId="4528F71C" w14:textId="577E1269" w:rsidR="00FA0319" w:rsidRPr="00E109B2" w:rsidRDefault="00FA0319" w:rsidP="00E754CA">
      <w:pPr>
        <w:widowControl w:val="0"/>
        <w:tabs>
          <w:tab w:val="left" w:pos="330"/>
          <w:tab w:val="left" w:leader="dot" w:pos="6258"/>
        </w:tabs>
        <w:spacing w:before="240" w:after="0" w:line="360" w:lineRule="auto"/>
        <w:rPr>
          <w:rFonts w:ascii="Arial" w:hAnsi="Arial" w:cs="Arial"/>
          <w:bCs/>
          <w:sz w:val="24"/>
          <w:szCs w:val="24"/>
        </w:rPr>
      </w:pPr>
      <w:r w:rsidRPr="00E109B2">
        <w:rPr>
          <w:rFonts w:ascii="Arial" w:hAnsi="Arial" w:cs="Arial"/>
          <w:bCs/>
          <w:sz w:val="24"/>
          <w:szCs w:val="24"/>
        </w:rPr>
        <w:t>Zamawiający poniżej określa czynności w zakresie realizacji zamówienia przez osoby zatrudnione przez Wykonawcę lub Podwykonawcę na podstawie umowy o pracę,</w:t>
      </w:r>
      <w:r w:rsidRPr="00E109B2">
        <w:rPr>
          <w:rFonts w:ascii="Arial" w:hAnsi="Arial" w:cs="Arial"/>
          <w:sz w:val="24"/>
          <w:szCs w:val="24"/>
        </w:rPr>
        <w:t xml:space="preserve"> w okolicznościach, o których mowa w art. 95 ustawy</w:t>
      </w:r>
      <w:r w:rsidRPr="00E109B2">
        <w:rPr>
          <w:rFonts w:ascii="Arial" w:hAnsi="Arial" w:cs="Arial"/>
          <w:bCs/>
          <w:sz w:val="24"/>
          <w:szCs w:val="24"/>
        </w:rPr>
        <w:t xml:space="preserve">: </w:t>
      </w:r>
    </w:p>
    <w:p w14:paraId="349AA6E2" w14:textId="77777777" w:rsidR="00F61A98" w:rsidRPr="00E109B2" w:rsidRDefault="00F61A98" w:rsidP="00F61A98">
      <w:pPr>
        <w:numPr>
          <w:ilvl w:val="0"/>
          <w:numId w:val="49"/>
        </w:numPr>
        <w:tabs>
          <w:tab w:val="left" w:pos="851"/>
        </w:tabs>
        <w:spacing w:after="0" w:line="360" w:lineRule="auto"/>
        <w:rPr>
          <w:rFonts w:ascii="Arial" w:hAnsi="Arial" w:cs="Arial"/>
          <w:sz w:val="24"/>
          <w:szCs w:val="24"/>
        </w:rPr>
      </w:pPr>
      <w:r w:rsidRPr="00E109B2">
        <w:rPr>
          <w:rFonts w:ascii="Arial" w:hAnsi="Arial" w:cs="Arial"/>
          <w:sz w:val="24"/>
          <w:szCs w:val="24"/>
        </w:rPr>
        <w:t>wykonanie robót rozbiórkowych, ogólnobudowlanych i wykończeniowych,</w:t>
      </w:r>
    </w:p>
    <w:p w14:paraId="2C00EBCB" w14:textId="77777777" w:rsidR="00F61A98" w:rsidRPr="00E109B2" w:rsidRDefault="00F61A98" w:rsidP="00F61A98">
      <w:pPr>
        <w:numPr>
          <w:ilvl w:val="0"/>
          <w:numId w:val="49"/>
        </w:numPr>
        <w:tabs>
          <w:tab w:val="left" w:pos="851"/>
        </w:tabs>
        <w:spacing w:after="0" w:line="360" w:lineRule="auto"/>
        <w:rPr>
          <w:rFonts w:ascii="Arial" w:hAnsi="Arial" w:cs="Arial"/>
          <w:sz w:val="24"/>
          <w:szCs w:val="24"/>
        </w:rPr>
      </w:pPr>
      <w:r w:rsidRPr="00E109B2">
        <w:rPr>
          <w:rFonts w:ascii="Arial" w:hAnsi="Arial" w:cs="Arial"/>
          <w:iCs/>
          <w:sz w:val="24"/>
          <w:szCs w:val="24"/>
        </w:rPr>
        <w:t>wykonanie robót instalacyjnych sanitarnych</w:t>
      </w:r>
      <w:r>
        <w:rPr>
          <w:rFonts w:ascii="Arial" w:hAnsi="Arial" w:cs="Arial"/>
          <w:iCs/>
          <w:sz w:val="24"/>
          <w:szCs w:val="24"/>
        </w:rPr>
        <w:t xml:space="preserve"> i</w:t>
      </w:r>
      <w:r w:rsidRPr="00E109B2">
        <w:rPr>
          <w:rFonts w:ascii="Arial" w:hAnsi="Arial" w:cs="Arial"/>
          <w:iCs/>
          <w:sz w:val="24"/>
          <w:szCs w:val="24"/>
        </w:rPr>
        <w:t xml:space="preserve"> elektrycznych</w:t>
      </w:r>
      <w:r w:rsidRPr="00E109B2">
        <w:rPr>
          <w:rFonts w:ascii="Arial" w:hAnsi="Arial" w:cs="Arial"/>
          <w:sz w:val="24"/>
          <w:szCs w:val="24"/>
        </w:rPr>
        <w:t>,</w:t>
      </w:r>
    </w:p>
    <w:p w14:paraId="7D4681B0" w14:textId="7E2FE730" w:rsidR="00FA0319" w:rsidRPr="00E109B2" w:rsidRDefault="00F61A98" w:rsidP="00F61A98">
      <w:pPr>
        <w:numPr>
          <w:ilvl w:val="0"/>
          <w:numId w:val="49"/>
        </w:numPr>
        <w:spacing w:after="0" w:line="360" w:lineRule="auto"/>
        <w:rPr>
          <w:rFonts w:ascii="Arial" w:hAnsi="Arial" w:cs="Arial"/>
          <w:sz w:val="24"/>
          <w:szCs w:val="24"/>
        </w:rPr>
      </w:pPr>
      <w:r w:rsidRPr="00E109B2">
        <w:rPr>
          <w:rFonts w:ascii="Arial" w:hAnsi="Arial" w:cs="Arial"/>
          <w:sz w:val="24"/>
          <w:szCs w:val="24"/>
        </w:rPr>
        <w:t>wykonanie dostawy i montażu windy oraz platform</w:t>
      </w:r>
      <w:r>
        <w:rPr>
          <w:rFonts w:ascii="Arial" w:hAnsi="Arial" w:cs="Arial"/>
          <w:sz w:val="24"/>
          <w:szCs w:val="24"/>
        </w:rPr>
        <w:t>.</w:t>
      </w:r>
    </w:p>
    <w:p w14:paraId="14EA2E9B" w14:textId="77777777" w:rsidR="00FA0319" w:rsidRPr="00E109B2" w:rsidRDefault="00FA0319" w:rsidP="00FA0319">
      <w:pPr>
        <w:widowControl w:val="0"/>
        <w:tabs>
          <w:tab w:val="left" w:pos="330"/>
          <w:tab w:val="left" w:leader="dot" w:pos="6258"/>
        </w:tabs>
        <w:spacing w:after="0" w:line="360" w:lineRule="auto"/>
        <w:rPr>
          <w:rStyle w:val="Teksttreci20"/>
          <w:rFonts w:ascii="Arial" w:eastAsiaTheme="minorHAnsi" w:hAnsi="Arial" w:cs="Arial"/>
          <w:bCs/>
          <w:color w:val="auto"/>
          <w:sz w:val="24"/>
          <w:szCs w:val="24"/>
          <w:lang w:eastAsia="en-US" w:bidi="ar-SA"/>
        </w:rPr>
      </w:pPr>
      <w:r w:rsidRPr="00E109B2">
        <w:rPr>
          <w:rStyle w:val="Teksttreci20"/>
          <w:rFonts w:ascii="Arial" w:eastAsiaTheme="minorHAnsi" w:hAnsi="Arial" w:cs="Arial"/>
          <w:bCs/>
          <w:color w:val="auto"/>
          <w:sz w:val="24"/>
          <w:szCs w:val="24"/>
          <w:lang w:eastAsia="en-US" w:bidi="ar-SA"/>
        </w:rPr>
        <w:t>W odniesieniu do Wykonawców mających siedzibę poza granicami Polski Zamawiający dopuszcza zatrudnienie pracowników na podstawie równoważnych regulacji prawnych kraju macierzystego.</w:t>
      </w:r>
    </w:p>
    <w:p w14:paraId="7C3126E8" w14:textId="77777777" w:rsidR="0076141C" w:rsidRPr="0076141C" w:rsidRDefault="0076141C" w:rsidP="000D757D">
      <w:pPr>
        <w:spacing w:before="240" w:after="0" w:line="360" w:lineRule="auto"/>
        <w:rPr>
          <w:rFonts w:cstheme="minorHAnsi"/>
          <w:bCs/>
          <w:sz w:val="24"/>
          <w:szCs w:val="24"/>
        </w:rPr>
      </w:pPr>
      <w:r w:rsidRPr="0076141C">
        <w:rPr>
          <w:rFonts w:cstheme="minorHAnsi"/>
          <w:bCs/>
          <w:sz w:val="24"/>
          <w:szCs w:val="24"/>
        </w:rPr>
        <w:lastRenderedPageBreak/>
        <w:t>Ze względu na konieczność wykonania robót w obiekcie funkcjonującym:</w:t>
      </w:r>
    </w:p>
    <w:p w14:paraId="04AE92DD" w14:textId="3E13F95C" w:rsidR="0076141C" w:rsidRDefault="0076141C" w:rsidP="00B6351E">
      <w:pPr>
        <w:pStyle w:val="Akapitzlist"/>
        <w:numPr>
          <w:ilvl w:val="0"/>
          <w:numId w:val="45"/>
        </w:numPr>
        <w:spacing w:after="0" w:line="360" w:lineRule="auto"/>
        <w:ind w:left="426" w:hanging="426"/>
        <w:rPr>
          <w:rFonts w:cstheme="minorHAnsi"/>
          <w:bCs/>
          <w:sz w:val="24"/>
          <w:szCs w:val="24"/>
        </w:rPr>
      </w:pPr>
      <w:r w:rsidRPr="0076141C">
        <w:rPr>
          <w:rFonts w:cstheme="minorHAnsi"/>
          <w:bCs/>
          <w:sz w:val="24"/>
          <w:szCs w:val="24"/>
        </w:rPr>
        <w:t xml:space="preserve">wszystkie prace należy wykonywać pod ścisłym nadzorem inwestorskim. Nadzór inwestorski nad wykonaniem robót będzie pełniony przez przedstawicieli Zamawiającego, </w:t>
      </w:r>
    </w:p>
    <w:p w14:paraId="12E5CE93" w14:textId="7235D0D3" w:rsidR="00464DE7" w:rsidRPr="00FC0232" w:rsidRDefault="008D20EC" w:rsidP="00B6351E">
      <w:pPr>
        <w:pStyle w:val="Akapitzlist"/>
        <w:numPr>
          <w:ilvl w:val="0"/>
          <w:numId w:val="45"/>
        </w:numPr>
        <w:spacing w:after="0" w:line="360" w:lineRule="auto"/>
        <w:ind w:left="426" w:hanging="426"/>
        <w:rPr>
          <w:rStyle w:val="Teksttreci20"/>
          <w:rFonts w:ascii="Arial" w:eastAsiaTheme="minorHAnsi" w:hAnsi="Arial" w:cs="Arial"/>
          <w:bCs/>
          <w:color w:val="auto"/>
          <w:sz w:val="24"/>
          <w:szCs w:val="24"/>
          <w:lang w:eastAsia="en-US" w:bidi="ar-SA"/>
        </w:rPr>
      </w:pPr>
      <w:r>
        <w:rPr>
          <w:rStyle w:val="Teksttreci20"/>
          <w:rFonts w:ascii="Arial" w:hAnsi="Arial" w:cs="Arial"/>
          <w:bCs/>
          <w:sz w:val="24"/>
          <w:szCs w:val="24"/>
        </w:rPr>
        <w:t>r</w:t>
      </w:r>
      <w:r w:rsidR="00464DE7" w:rsidRPr="00464DE7">
        <w:rPr>
          <w:rStyle w:val="Teksttreci20"/>
          <w:rFonts w:ascii="Arial" w:hAnsi="Arial" w:cs="Arial"/>
          <w:bCs/>
          <w:sz w:val="24"/>
          <w:szCs w:val="24"/>
        </w:rPr>
        <w:t xml:space="preserve">oboty wykonywane będą w rejonie czynnego obiektu oświatowego, w związku </w:t>
      </w:r>
      <w:r w:rsidR="00464DE7">
        <w:rPr>
          <w:rStyle w:val="Teksttreci20"/>
          <w:rFonts w:ascii="Arial" w:hAnsi="Arial" w:cs="Arial"/>
          <w:bCs/>
          <w:sz w:val="24"/>
          <w:szCs w:val="24"/>
        </w:rPr>
        <w:br/>
      </w:r>
      <w:r w:rsidR="00464DE7" w:rsidRPr="00464DE7">
        <w:rPr>
          <w:rStyle w:val="Teksttreci20"/>
          <w:rFonts w:ascii="Arial" w:hAnsi="Arial" w:cs="Arial"/>
          <w:bCs/>
          <w:sz w:val="24"/>
          <w:szCs w:val="24"/>
        </w:rPr>
        <w:t>z tym Wykonawca jest zobowiązany zapewnić ciągłość funkcjonowania obiektu, a w szczególności bezpieczny dojazd i wejście do budynku pracownikom, uczniom, użytkownikom, jak i osobom trzecim, w sposób nie narażający ich na niebezpieczeństwo</w:t>
      </w:r>
      <w:r w:rsidR="00FC0232">
        <w:rPr>
          <w:rStyle w:val="Teksttreci20"/>
          <w:rFonts w:ascii="Arial" w:hAnsi="Arial" w:cs="Arial"/>
          <w:bCs/>
          <w:sz w:val="24"/>
          <w:szCs w:val="24"/>
        </w:rPr>
        <w:t>,</w:t>
      </w:r>
    </w:p>
    <w:p w14:paraId="2D268D32" w14:textId="329D1ED6" w:rsidR="00FC0232" w:rsidRPr="00FC0232" w:rsidRDefault="00FC0232" w:rsidP="00B6351E">
      <w:pPr>
        <w:pStyle w:val="Akapitzlist"/>
        <w:numPr>
          <w:ilvl w:val="0"/>
          <w:numId w:val="45"/>
        </w:numPr>
        <w:spacing w:after="0" w:line="360" w:lineRule="auto"/>
        <w:ind w:left="426" w:hanging="426"/>
        <w:rPr>
          <w:rFonts w:ascii="Arial" w:hAnsi="Arial" w:cs="Arial"/>
          <w:bCs/>
          <w:sz w:val="24"/>
          <w:szCs w:val="24"/>
        </w:rPr>
      </w:pPr>
      <w:r w:rsidRPr="0037653C">
        <w:rPr>
          <w:rFonts w:cstheme="minorHAnsi"/>
          <w:bCs/>
          <w:color w:val="000000" w:themeColor="text1"/>
          <w:sz w:val="24"/>
          <w:szCs w:val="24"/>
        </w:rPr>
        <w:t>Wykonawca zobowiązany jest do kompleksowego wykonania wszelkich robót budowlanych i czynności koniecznych do zrealizowania robót i osiągniecia celu umowy. Zobowiązany jest do zabezpieczenia okien, drzwi posadzek przed uszkodzeniem, a także po wykonaniu prac uprzątniecie pomieszczeń, utrzymanie na bieżąco porządku w miejscu wykonywania prac oraz mycie po robotach malarskich, wykonania wszelkich uzupełnień elementów wykończeniowych po demontażach, wymianach, itp. dot. płytek, tynków, izolacji, malowania itp.</w:t>
      </w:r>
      <w:r>
        <w:rPr>
          <w:rFonts w:cstheme="minorHAnsi"/>
          <w:bCs/>
          <w:color w:val="000000" w:themeColor="text1"/>
          <w:sz w:val="24"/>
          <w:szCs w:val="24"/>
        </w:rPr>
        <w:t>,</w:t>
      </w:r>
    </w:p>
    <w:p w14:paraId="3FF67F8C" w14:textId="2518E803" w:rsidR="00FC0232" w:rsidRPr="00464DE7" w:rsidRDefault="003651FA" w:rsidP="00B6351E">
      <w:pPr>
        <w:pStyle w:val="Akapitzlist"/>
        <w:numPr>
          <w:ilvl w:val="0"/>
          <w:numId w:val="45"/>
        </w:numPr>
        <w:spacing w:after="0" w:line="360" w:lineRule="auto"/>
        <w:ind w:left="426" w:hanging="426"/>
        <w:rPr>
          <w:rStyle w:val="Teksttreci20"/>
          <w:rFonts w:ascii="Arial" w:eastAsiaTheme="minorHAnsi" w:hAnsi="Arial" w:cs="Arial"/>
          <w:bCs/>
          <w:color w:val="auto"/>
          <w:sz w:val="24"/>
          <w:szCs w:val="24"/>
          <w:lang w:eastAsia="en-US" w:bidi="ar-SA"/>
        </w:rPr>
      </w:pPr>
      <w:r>
        <w:rPr>
          <w:rFonts w:ascii="Arial" w:hAnsi="Arial" w:cs="Arial"/>
          <w:color w:val="000000" w:themeColor="text1"/>
          <w:sz w:val="24"/>
          <w:szCs w:val="24"/>
        </w:rPr>
        <w:t>z</w:t>
      </w:r>
      <w:r w:rsidRPr="0037653C">
        <w:rPr>
          <w:rFonts w:ascii="Arial" w:hAnsi="Arial" w:cs="Arial"/>
          <w:color w:val="000000" w:themeColor="text1"/>
          <w:sz w:val="24"/>
          <w:szCs w:val="24"/>
        </w:rPr>
        <w:t xml:space="preserve"> uwagi na otrzymane dofinansowanie Wykonawca zobowiązany jest zapoznać się z dokumentem „Model dostępnej szkoły”, dostępnym na stronie </w:t>
      </w:r>
      <w:hyperlink r:id="rId10" w:history="1">
        <w:r w:rsidRPr="00736573">
          <w:rPr>
            <w:rStyle w:val="Hipercze"/>
            <w:rFonts w:ascii="Arial" w:hAnsi="Arial" w:cs="Arial"/>
            <w:sz w:val="24"/>
            <w:szCs w:val="24"/>
          </w:rPr>
          <w:t>https://www.dostepnaszkola.info/wp-content/uploads/2024/01/Model-Dostepnej-Szkoly.pdf</w:t>
        </w:r>
      </w:hyperlink>
      <w:r>
        <w:rPr>
          <w:rFonts w:ascii="Arial" w:hAnsi="Arial" w:cs="Arial"/>
          <w:sz w:val="24"/>
          <w:szCs w:val="24"/>
        </w:rPr>
        <w:t xml:space="preserve"> </w:t>
      </w:r>
      <w:r w:rsidRPr="00E74B34">
        <w:rPr>
          <w:rFonts w:ascii="Arial" w:hAnsi="Arial" w:cs="Arial"/>
          <w:sz w:val="24"/>
          <w:szCs w:val="24"/>
        </w:rPr>
        <w:t xml:space="preserve">W oparciu o ww. dokument Wykonawca zobowiązany jest zastosować </w:t>
      </w:r>
      <w:r>
        <w:rPr>
          <w:rFonts w:ascii="Arial" w:hAnsi="Arial" w:cs="Arial"/>
          <w:sz w:val="24"/>
          <w:szCs w:val="24"/>
        </w:rPr>
        <w:t>dla przygotowanej dokumentacji i</w:t>
      </w:r>
      <w:r w:rsidRPr="00E74B34">
        <w:rPr>
          <w:rFonts w:ascii="Arial" w:hAnsi="Arial" w:cs="Arial"/>
          <w:sz w:val="24"/>
          <w:szCs w:val="24"/>
        </w:rPr>
        <w:t xml:space="preserve"> trakcie montażu wymagania odległościowe </w:t>
      </w:r>
      <w:r>
        <w:rPr>
          <w:rFonts w:ascii="Arial" w:hAnsi="Arial" w:cs="Arial"/>
          <w:sz w:val="24"/>
          <w:szCs w:val="24"/>
        </w:rPr>
        <w:br/>
      </w:r>
      <w:r w:rsidRPr="00E74B34">
        <w:rPr>
          <w:rFonts w:ascii="Arial" w:hAnsi="Arial" w:cs="Arial"/>
          <w:sz w:val="24"/>
          <w:szCs w:val="24"/>
        </w:rPr>
        <w:t xml:space="preserve">w odniesieniu do umiejscowienia wyposażenia i urządzeń w budynku (w tym sanitarnych i elektrycznych). W przypadku jakichkolwiek wątpliwości w tym zakresie Wykonawca zobowiązany jest zwrócić się o wytyczne do </w:t>
      </w:r>
      <w:r>
        <w:rPr>
          <w:rFonts w:ascii="Arial" w:hAnsi="Arial" w:cs="Arial"/>
          <w:sz w:val="24"/>
          <w:szCs w:val="24"/>
        </w:rPr>
        <w:t>Zamawiającego,</w:t>
      </w:r>
    </w:p>
    <w:p w14:paraId="3B3AAE77" w14:textId="3026A44A" w:rsidR="00464DE7" w:rsidRPr="00464DE7" w:rsidRDefault="00464DE7" w:rsidP="00B6351E">
      <w:pPr>
        <w:pStyle w:val="Akapitzlist"/>
        <w:numPr>
          <w:ilvl w:val="0"/>
          <w:numId w:val="45"/>
        </w:numPr>
        <w:spacing w:after="0" w:line="360" w:lineRule="auto"/>
        <w:ind w:left="426" w:hanging="426"/>
        <w:rPr>
          <w:rFonts w:ascii="Arial" w:hAnsi="Arial" w:cs="Arial"/>
          <w:bCs/>
          <w:sz w:val="24"/>
          <w:szCs w:val="24"/>
        </w:rPr>
      </w:pPr>
      <w:r w:rsidRPr="00464DE7">
        <w:rPr>
          <w:rStyle w:val="Teksttreci20"/>
          <w:rFonts w:ascii="Arial" w:hAnsi="Arial" w:cs="Arial"/>
          <w:bCs/>
          <w:sz w:val="24"/>
          <w:szCs w:val="24"/>
        </w:rPr>
        <w:t>prowadzenie prac rozbiórkowych, transport materiałów i odpadów należy wykonywać takim sprzętem i w taki sposób, aby nie powodować zniszczenia mienia szkoły i nadmiernych uciążliwości (w szczególności hałasu). Wykonawca powinien liczyć się z faktem, że część robót generujących hałas i zapylenie będzie zobowiązany prowadzić po godzinach pracy placówki.</w:t>
      </w:r>
    </w:p>
    <w:p w14:paraId="3844D013" w14:textId="77777777" w:rsidR="0076141C" w:rsidRPr="0076141C" w:rsidRDefault="0076141C" w:rsidP="00B6351E">
      <w:pPr>
        <w:pStyle w:val="Akapitzlist"/>
        <w:numPr>
          <w:ilvl w:val="0"/>
          <w:numId w:val="45"/>
        </w:numPr>
        <w:spacing w:after="0" w:line="360" w:lineRule="auto"/>
        <w:ind w:left="426" w:hanging="426"/>
        <w:rPr>
          <w:rFonts w:cstheme="minorHAnsi"/>
          <w:bCs/>
          <w:sz w:val="24"/>
          <w:szCs w:val="24"/>
        </w:rPr>
      </w:pPr>
      <w:r w:rsidRPr="0076141C">
        <w:rPr>
          <w:rFonts w:cstheme="minorHAnsi"/>
          <w:bCs/>
          <w:sz w:val="24"/>
          <w:szCs w:val="24"/>
        </w:rPr>
        <w:t>wykonanie prac musi się odbywać w taki sposób, aby zminimalizować uciążliwość i zakłócenia pracy szkoły,</w:t>
      </w:r>
    </w:p>
    <w:p w14:paraId="42EF2DB0" w14:textId="10DADE3C" w:rsidR="0076141C" w:rsidRPr="0076141C" w:rsidRDefault="0076141C" w:rsidP="00B6351E">
      <w:pPr>
        <w:pStyle w:val="Akapitzlist"/>
        <w:numPr>
          <w:ilvl w:val="0"/>
          <w:numId w:val="45"/>
        </w:numPr>
        <w:spacing w:after="0" w:line="360" w:lineRule="auto"/>
        <w:ind w:left="426" w:hanging="426"/>
        <w:rPr>
          <w:rFonts w:cstheme="minorHAnsi"/>
          <w:bCs/>
          <w:sz w:val="24"/>
          <w:szCs w:val="24"/>
        </w:rPr>
      </w:pPr>
      <w:r w:rsidRPr="0076141C">
        <w:rPr>
          <w:rFonts w:cstheme="minorHAnsi"/>
          <w:bCs/>
          <w:sz w:val="24"/>
          <w:szCs w:val="24"/>
        </w:rPr>
        <w:lastRenderedPageBreak/>
        <w:t>należy przewidzieć wygrodzenie strefy prowadzenia robót z zachowaniem niezbędnych dróg ewakuacyjnych w sposób umożliwiający funkcjonowanie szkoły,</w:t>
      </w:r>
    </w:p>
    <w:p w14:paraId="6CB88909" w14:textId="008F62F3" w:rsidR="0076141C" w:rsidRDefault="0076141C" w:rsidP="00B6351E">
      <w:pPr>
        <w:pStyle w:val="Akapitzlist"/>
        <w:numPr>
          <w:ilvl w:val="0"/>
          <w:numId w:val="45"/>
        </w:numPr>
        <w:spacing w:after="0" w:line="360" w:lineRule="auto"/>
        <w:ind w:left="426" w:hanging="426"/>
        <w:rPr>
          <w:rFonts w:cstheme="minorHAnsi"/>
          <w:bCs/>
          <w:sz w:val="24"/>
          <w:szCs w:val="24"/>
        </w:rPr>
      </w:pPr>
      <w:r w:rsidRPr="0076141C">
        <w:rPr>
          <w:rFonts w:cstheme="minorHAnsi"/>
          <w:bCs/>
          <w:sz w:val="24"/>
          <w:szCs w:val="24"/>
        </w:rPr>
        <w:t>w czasie prowadzenia prac budowlanych należy zachować pełną funkcjonalność dróg ewakuacyjnych</w:t>
      </w:r>
      <w:r w:rsidR="008B0CC0">
        <w:rPr>
          <w:rFonts w:cstheme="minorHAnsi"/>
          <w:bCs/>
          <w:sz w:val="24"/>
          <w:szCs w:val="24"/>
        </w:rPr>
        <w:t>.</w:t>
      </w:r>
    </w:p>
    <w:p w14:paraId="0872B2D6" w14:textId="63A9FE77" w:rsidR="00A44DA0" w:rsidRPr="00A44DA0" w:rsidRDefault="00A44DA0" w:rsidP="00E96A57">
      <w:pPr>
        <w:spacing w:before="240" w:after="0" w:line="360" w:lineRule="auto"/>
        <w:rPr>
          <w:rFonts w:cstheme="minorHAnsi"/>
          <w:bCs/>
          <w:sz w:val="24"/>
          <w:szCs w:val="24"/>
        </w:rPr>
      </w:pPr>
      <w:r>
        <w:rPr>
          <w:rFonts w:cstheme="minorHAnsi"/>
          <w:bCs/>
          <w:sz w:val="24"/>
          <w:szCs w:val="24"/>
        </w:rPr>
        <w:t>Dodatkowe informacje.</w:t>
      </w:r>
    </w:p>
    <w:p w14:paraId="2A548B1D" w14:textId="3D88F34C" w:rsidR="00E96A57" w:rsidRDefault="00B26585" w:rsidP="00B6351E">
      <w:pPr>
        <w:pStyle w:val="Akapitzlist"/>
        <w:numPr>
          <w:ilvl w:val="0"/>
          <w:numId w:val="52"/>
        </w:numPr>
        <w:spacing w:after="0" w:line="360" w:lineRule="auto"/>
        <w:ind w:left="426" w:hanging="426"/>
        <w:rPr>
          <w:rFonts w:cstheme="minorHAnsi"/>
          <w:bCs/>
          <w:sz w:val="24"/>
          <w:szCs w:val="24"/>
        </w:rPr>
      </w:pPr>
      <w:r>
        <w:rPr>
          <w:rFonts w:ascii="Arial" w:hAnsi="Arial" w:cs="Arial"/>
          <w:sz w:val="24"/>
          <w:szCs w:val="24"/>
        </w:rPr>
        <w:t xml:space="preserve">z uwagi na planowane/wykonywane roboty budowlane prowadzone na terenie szkoły </w:t>
      </w:r>
      <w:r w:rsidR="00E96A57">
        <w:rPr>
          <w:rFonts w:ascii="Arial" w:hAnsi="Arial" w:cs="Arial"/>
          <w:sz w:val="24"/>
          <w:szCs w:val="24"/>
        </w:rPr>
        <w:t>Wykonawca zobowiązany jest do koordynacji prowadzonych prac z innymi podmiotami prowadzącymi prace budowlane na terenie szkoły,</w:t>
      </w:r>
    </w:p>
    <w:p w14:paraId="3F2C7259" w14:textId="738AAE7B" w:rsidR="0037653C" w:rsidRPr="0076141C" w:rsidRDefault="008D20EC" w:rsidP="00B6351E">
      <w:pPr>
        <w:pStyle w:val="Akapitzlist"/>
        <w:numPr>
          <w:ilvl w:val="0"/>
          <w:numId w:val="52"/>
        </w:numPr>
        <w:spacing w:after="0" w:line="360" w:lineRule="auto"/>
        <w:ind w:left="426" w:hanging="426"/>
        <w:rPr>
          <w:rFonts w:cstheme="minorHAnsi"/>
          <w:bCs/>
          <w:sz w:val="24"/>
          <w:szCs w:val="24"/>
        </w:rPr>
      </w:pPr>
      <w:r>
        <w:rPr>
          <w:rFonts w:cstheme="minorHAnsi"/>
          <w:bCs/>
          <w:sz w:val="24"/>
          <w:szCs w:val="24"/>
        </w:rPr>
        <w:t xml:space="preserve">przed złożeniem oferty przez Wykonawcę </w:t>
      </w:r>
      <w:r w:rsidR="0037653C">
        <w:rPr>
          <w:rFonts w:cstheme="minorHAnsi"/>
          <w:bCs/>
          <w:sz w:val="24"/>
          <w:szCs w:val="24"/>
        </w:rPr>
        <w:t xml:space="preserve">Zamawiający </w:t>
      </w:r>
      <w:r w:rsidR="00A44DA0">
        <w:rPr>
          <w:rFonts w:cstheme="minorHAnsi"/>
          <w:bCs/>
          <w:sz w:val="24"/>
          <w:szCs w:val="24"/>
        </w:rPr>
        <w:t>dopuszcza możliwość przeprowadzenia oględzin obiektów będących przedmiotem zamówienia</w:t>
      </w:r>
      <w:r>
        <w:rPr>
          <w:rFonts w:cstheme="minorHAnsi"/>
          <w:bCs/>
          <w:sz w:val="24"/>
          <w:szCs w:val="24"/>
        </w:rPr>
        <w:t xml:space="preserve"> po uprzednim uzgodnieniu terminu oględzin z Dyrekcją szkoły</w:t>
      </w:r>
      <w:r w:rsidR="00A44DA0">
        <w:rPr>
          <w:rFonts w:cstheme="minorHAnsi"/>
          <w:bCs/>
          <w:sz w:val="24"/>
          <w:szCs w:val="24"/>
        </w:rPr>
        <w:t xml:space="preserve">, </w:t>
      </w:r>
    </w:p>
    <w:p w14:paraId="72A79F41" w14:textId="07892186" w:rsidR="00D767A3" w:rsidRPr="00166CCA" w:rsidRDefault="00D767A3" w:rsidP="00B6351E">
      <w:pPr>
        <w:pStyle w:val="Akapitzlist"/>
        <w:widowControl w:val="0"/>
        <w:numPr>
          <w:ilvl w:val="0"/>
          <w:numId w:val="52"/>
        </w:numPr>
        <w:tabs>
          <w:tab w:val="left" w:pos="426"/>
          <w:tab w:val="left" w:leader="dot" w:pos="6258"/>
        </w:tabs>
        <w:spacing w:after="0" w:line="360" w:lineRule="auto"/>
        <w:ind w:left="426" w:hanging="426"/>
        <w:rPr>
          <w:rFonts w:cstheme="minorHAnsi"/>
          <w:bCs/>
          <w:sz w:val="24"/>
          <w:szCs w:val="24"/>
        </w:rPr>
      </w:pPr>
      <w:r w:rsidRPr="00D767A3">
        <w:rPr>
          <w:rFonts w:ascii="Arial" w:hAnsi="Arial" w:cs="Arial"/>
          <w:sz w:val="24"/>
          <w:szCs w:val="24"/>
        </w:rPr>
        <w:t xml:space="preserve">Do obowiązków wybranego w toku postępowania Wykonawcy należy opracowanie i przedstawienie do akceptacji Zamawiającemu harmonogramu rzeczowo-finansowego realizacji prac w terminie </w:t>
      </w:r>
      <w:r w:rsidR="000D757D">
        <w:rPr>
          <w:rFonts w:ascii="Arial" w:hAnsi="Arial" w:cs="Arial"/>
          <w:sz w:val="24"/>
          <w:szCs w:val="24"/>
        </w:rPr>
        <w:t>14</w:t>
      </w:r>
      <w:r w:rsidRPr="00D767A3">
        <w:rPr>
          <w:rFonts w:ascii="Arial" w:hAnsi="Arial" w:cs="Arial"/>
          <w:sz w:val="24"/>
          <w:szCs w:val="24"/>
        </w:rPr>
        <w:t xml:space="preserve"> dni od zawarcia umowy</w:t>
      </w:r>
      <w:r w:rsidR="00166CCA">
        <w:rPr>
          <w:rFonts w:ascii="Arial" w:hAnsi="Arial" w:cs="Arial"/>
          <w:sz w:val="24"/>
          <w:szCs w:val="24"/>
        </w:rPr>
        <w:t>.</w:t>
      </w:r>
    </w:p>
    <w:p w14:paraId="7DE95313" w14:textId="77777777" w:rsidR="00166CCA" w:rsidRPr="00166CCA" w:rsidRDefault="00166CCA" w:rsidP="00B6351E">
      <w:pPr>
        <w:pStyle w:val="Akapitzlist"/>
        <w:widowControl w:val="0"/>
        <w:numPr>
          <w:ilvl w:val="0"/>
          <w:numId w:val="52"/>
        </w:numPr>
        <w:tabs>
          <w:tab w:val="left" w:pos="426"/>
          <w:tab w:val="left" w:leader="dot" w:pos="6258"/>
        </w:tabs>
        <w:spacing w:after="0" w:line="360" w:lineRule="auto"/>
        <w:ind w:left="426" w:hanging="426"/>
        <w:rPr>
          <w:rFonts w:cstheme="minorHAnsi"/>
          <w:bCs/>
          <w:sz w:val="24"/>
          <w:szCs w:val="24"/>
        </w:rPr>
      </w:pPr>
      <w:r w:rsidRPr="00166CCA">
        <w:rPr>
          <w:rFonts w:ascii="Arial" w:hAnsi="Arial" w:cs="Arial"/>
          <w:sz w:val="24"/>
          <w:szCs w:val="24"/>
        </w:rPr>
        <w:t>W związku z wymaganiami ustawy Prawo ochrony środowiska oraz zapisami "Programu Ochrony Powietrza dla stref województwa śląskiego, w których stwierdzone zostały ponadnormatywne poziomy substancji w powietrzu", Zamawiający informuje, że w trakcie prowadzenia prac budowlanych będzie wymagał zastosowania technologii wykonania robót, które ograniczają do minimum pylenie stosowanych materiałów budowlanych oraz są nieuciążliwe dla środowiska. Szczególnie dla Zamawiającego jest ważne, by w trakcie prowadzenia prac budowlanych były zachowane zasady:</w:t>
      </w:r>
    </w:p>
    <w:p w14:paraId="7B24EB92" w14:textId="77777777" w:rsidR="00166CCA" w:rsidRPr="00866E8C" w:rsidRDefault="00166CCA" w:rsidP="00B6351E">
      <w:pPr>
        <w:pStyle w:val="Akapitzlist"/>
        <w:numPr>
          <w:ilvl w:val="0"/>
          <w:numId w:val="47"/>
        </w:numPr>
        <w:spacing w:after="0" w:line="360" w:lineRule="auto"/>
        <w:ind w:left="851" w:hanging="425"/>
        <w:rPr>
          <w:rFonts w:ascii="Arial" w:hAnsi="Arial" w:cs="Arial"/>
          <w:sz w:val="24"/>
          <w:szCs w:val="24"/>
        </w:rPr>
      </w:pPr>
      <w:r w:rsidRPr="00866E8C">
        <w:rPr>
          <w:rFonts w:ascii="Arial" w:hAnsi="Arial" w:cs="Arial"/>
          <w:sz w:val="24"/>
          <w:szCs w:val="24"/>
        </w:rPr>
        <w:t>zraszania wodą terenu budowy w okresach suszy,</w:t>
      </w:r>
    </w:p>
    <w:p w14:paraId="526E40FD" w14:textId="77777777" w:rsidR="00166CCA" w:rsidRPr="00866E8C" w:rsidRDefault="00166CCA" w:rsidP="00B6351E">
      <w:pPr>
        <w:pStyle w:val="Akapitzlist"/>
        <w:numPr>
          <w:ilvl w:val="0"/>
          <w:numId w:val="47"/>
        </w:numPr>
        <w:spacing w:after="0" w:line="360" w:lineRule="auto"/>
        <w:ind w:left="851" w:hanging="425"/>
        <w:rPr>
          <w:rFonts w:ascii="Arial" w:hAnsi="Arial" w:cs="Arial"/>
          <w:sz w:val="24"/>
          <w:szCs w:val="24"/>
        </w:rPr>
      </w:pPr>
      <w:r w:rsidRPr="00866E8C">
        <w:rPr>
          <w:rFonts w:ascii="Arial" w:hAnsi="Arial" w:cs="Arial"/>
          <w:sz w:val="24"/>
          <w:szCs w:val="24"/>
        </w:rPr>
        <w:t>stosowania zabezpieczeń pylistych materiałów sypkich przed rozwiewaniem (przykrycie plandekami, zraszanie),</w:t>
      </w:r>
    </w:p>
    <w:p w14:paraId="6AC01AFA" w14:textId="77777777" w:rsidR="00166CCA" w:rsidRDefault="00166CCA" w:rsidP="00B6351E">
      <w:pPr>
        <w:pStyle w:val="Akapitzlist"/>
        <w:numPr>
          <w:ilvl w:val="0"/>
          <w:numId w:val="47"/>
        </w:numPr>
        <w:spacing w:after="0" w:line="360" w:lineRule="auto"/>
        <w:ind w:left="851" w:hanging="425"/>
        <w:rPr>
          <w:rFonts w:ascii="Arial" w:hAnsi="Arial" w:cs="Arial"/>
          <w:sz w:val="24"/>
          <w:szCs w:val="24"/>
        </w:rPr>
      </w:pPr>
      <w:r w:rsidRPr="00866E8C">
        <w:rPr>
          <w:rFonts w:ascii="Arial" w:hAnsi="Arial" w:cs="Arial"/>
          <w:sz w:val="24"/>
          <w:szCs w:val="24"/>
        </w:rPr>
        <w:t>transportu materiałów sypkich samochodami wyposażonymi w plandeki ograniczające pylenie przewożonych materiałów,</w:t>
      </w:r>
    </w:p>
    <w:p w14:paraId="66D7C654" w14:textId="77777777" w:rsidR="00166CCA" w:rsidRPr="00866E8C" w:rsidRDefault="00166CCA" w:rsidP="00B6351E">
      <w:pPr>
        <w:pStyle w:val="Akapitzlist"/>
        <w:numPr>
          <w:ilvl w:val="0"/>
          <w:numId w:val="47"/>
        </w:numPr>
        <w:spacing w:after="0" w:line="360" w:lineRule="auto"/>
        <w:ind w:left="851" w:hanging="425"/>
        <w:rPr>
          <w:rFonts w:ascii="Arial" w:hAnsi="Arial" w:cs="Arial"/>
          <w:sz w:val="24"/>
          <w:szCs w:val="24"/>
        </w:rPr>
      </w:pPr>
      <w:r w:rsidRPr="007B6B04">
        <w:rPr>
          <w:rFonts w:ascii="Arial" w:hAnsi="Arial" w:cs="Arial"/>
          <w:sz w:val="24"/>
          <w:szCs w:val="24"/>
        </w:rPr>
        <w:t>stosowania gotowych mieszanek budowlanych przygotowywanych w wytwórniach</w:t>
      </w:r>
      <w:r>
        <w:rPr>
          <w:rFonts w:ascii="Arial" w:hAnsi="Arial" w:cs="Arial"/>
          <w:sz w:val="24"/>
          <w:szCs w:val="24"/>
        </w:rPr>
        <w:t>.</w:t>
      </w:r>
    </w:p>
    <w:p w14:paraId="7EE078BA" w14:textId="77777777" w:rsidR="00166CCA" w:rsidRPr="007808EB" w:rsidRDefault="00166CCA" w:rsidP="00166CCA">
      <w:pPr>
        <w:spacing w:after="0" w:line="360" w:lineRule="auto"/>
        <w:ind w:left="284"/>
        <w:rPr>
          <w:rFonts w:ascii="Arial" w:hAnsi="Arial" w:cs="Arial"/>
          <w:sz w:val="24"/>
          <w:szCs w:val="24"/>
        </w:rPr>
      </w:pPr>
      <w:r w:rsidRPr="007808EB">
        <w:rPr>
          <w:rFonts w:ascii="Arial" w:hAnsi="Arial" w:cs="Arial"/>
          <w:sz w:val="24"/>
          <w:szCs w:val="24"/>
        </w:rPr>
        <w:t xml:space="preserve">Ponadto Zamawiający będzie prowadził monitoring pojazdów opuszczających plac budowy pod kątem ograniczenia zanieczyszczenia dróg. W przypadku stwierdzenia uchybień, które zagrażają środowisku naturalnemu i są niezgodne </w:t>
      </w:r>
    </w:p>
    <w:p w14:paraId="04846D36" w14:textId="77777777" w:rsidR="00166CCA" w:rsidRPr="007808EB" w:rsidRDefault="00166CCA" w:rsidP="00166CCA">
      <w:pPr>
        <w:spacing w:after="0" w:line="360" w:lineRule="auto"/>
        <w:ind w:left="284"/>
        <w:rPr>
          <w:rFonts w:ascii="Arial" w:hAnsi="Arial" w:cs="Arial"/>
          <w:sz w:val="24"/>
          <w:szCs w:val="24"/>
        </w:rPr>
      </w:pPr>
      <w:r w:rsidRPr="007808EB">
        <w:rPr>
          <w:rFonts w:ascii="Arial" w:hAnsi="Arial" w:cs="Arial"/>
          <w:sz w:val="24"/>
          <w:szCs w:val="24"/>
        </w:rPr>
        <w:lastRenderedPageBreak/>
        <w:t>z przepisami polskiego prawa i powyższymi zapisami, Zamawiający wstrzyma prowadzenie robót. Przypomina się również, że:</w:t>
      </w:r>
    </w:p>
    <w:p w14:paraId="675E6AFC" w14:textId="77777777" w:rsidR="00166CCA" w:rsidRDefault="00166CCA" w:rsidP="00B6351E">
      <w:pPr>
        <w:pStyle w:val="Akapitzlist"/>
        <w:numPr>
          <w:ilvl w:val="0"/>
          <w:numId w:val="48"/>
        </w:numPr>
        <w:spacing w:after="0" w:line="360" w:lineRule="auto"/>
        <w:ind w:hanging="436"/>
        <w:rPr>
          <w:rFonts w:ascii="Arial" w:hAnsi="Arial" w:cs="Arial"/>
          <w:sz w:val="24"/>
          <w:szCs w:val="24"/>
        </w:rPr>
      </w:pPr>
      <w:r w:rsidRPr="00866E8C">
        <w:rPr>
          <w:rFonts w:ascii="Arial" w:hAnsi="Arial" w:cs="Arial"/>
          <w:sz w:val="24"/>
          <w:szCs w:val="24"/>
        </w:rPr>
        <w:t>Wykonawca jest zobowiązany do używania sprzętu i maszyn, które są zgodne z normami ochrony środowiska i przepisami dotyczącymi ich użytkowania,</w:t>
      </w:r>
    </w:p>
    <w:p w14:paraId="1D3E665A" w14:textId="2C3B327F" w:rsidR="00166CCA" w:rsidRDefault="00166CCA" w:rsidP="00B6351E">
      <w:pPr>
        <w:pStyle w:val="Akapitzlist"/>
        <w:numPr>
          <w:ilvl w:val="0"/>
          <w:numId w:val="48"/>
        </w:numPr>
        <w:spacing w:after="0" w:line="360" w:lineRule="auto"/>
        <w:ind w:hanging="436"/>
        <w:rPr>
          <w:rFonts w:ascii="Arial" w:hAnsi="Arial" w:cs="Arial"/>
          <w:sz w:val="24"/>
          <w:szCs w:val="24"/>
        </w:rPr>
      </w:pPr>
      <w:r w:rsidRPr="00166CCA">
        <w:rPr>
          <w:rFonts w:ascii="Arial" w:hAnsi="Arial" w:cs="Arial"/>
          <w:sz w:val="24"/>
          <w:szCs w:val="24"/>
        </w:rPr>
        <w:t>organizacja placu budowy i prowadzenie prac budowlanych nie mogą zagrażać środowisku naturalnemu.</w:t>
      </w:r>
    </w:p>
    <w:p w14:paraId="08EEDACE" w14:textId="65576DF1" w:rsidR="00391745" w:rsidRPr="00470B94" w:rsidRDefault="009F4589" w:rsidP="00B6351E">
      <w:pPr>
        <w:pStyle w:val="Akapitzlist"/>
        <w:numPr>
          <w:ilvl w:val="0"/>
          <w:numId w:val="52"/>
        </w:numPr>
        <w:spacing w:before="240" w:after="0" w:line="360" w:lineRule="auto"/>
        <w:ind w:left="284" w:hanging="284"/>
        <w:rPr>
          <w:rFonts w:ascii="Arial" w:hAnsi="Arial" w:cs="Arial"/>
          <w:sz w:val="24"/>
          <w:szCs w:val="24"/>
        </w:rPr>
      </w:pPr>
      <w:r w:rsidRPr="008D20EC">
        <w:rPr>
          <w:rFonts w:ascii="Arial" w:hAnsi="Arial" w:cs="Arial"/>
          <w:sz w:val="24"/>
          <w:szCs w:val="24"/>
        </w:rPr>
        <w:t>Wymagania w zakresie dostępności dla osób niepełnosprawnych oraz projektowania z przeznaczeniem dla wszystkich użytkowników, zgodnie z art. 100 ust. 1:</w:t>
      </w:r>
      <w:r w:rsidR="008D20EC">
        <w:rPr>
          <w:rFonts w:ascii="Arial" w:hAnsi="Arial" w:cs="Arial"/>
          <w:sz w:val="24"/>
          <w:szCs w:val="24"/>
        </w:rPr>
        <w:t xml:space="preserve"> </w:t>
      </w:r>
      <w:r w:rsidR="001B0DEF" w:rsidRPr="008D20EC">
        <w:rPr>
          <w:rStyle w:val="Teksttreci4Exact"/>
          <w:rFonts w:ascii="Arial" w:eastAsiaTheme="minorHAnsi" w:hAnsi="Arial" w:cs="Arial"/>
          <w:bCs/>
          <w:color w:val="000000" w:themeColor="text1"/>
          <w:sz w:val="24"/>
          <w:szCs w:val="24"/>
        </w:rPr>
        <w:t xml:space="preserve">przedmiot zamówienia obejmuje </w:t>
      </w:r>
      <w:r w:rsidR="000D757D" w:rsidRPr="008D20EC">
        <w:rPr>
          <w:rFonts w:ascii="Arial" w:hAnsi="Arial" w:cs="Arial"/>
          <w:bCs/>
          <w:color w:val="000000" w:themeColor="text1"/>
          <w:sz w:val="24"/>
          <w:szCs w:val="24"/>
        </w:rPr>
        <w:t>dostosowanie obiektów do osób niepełnosprawnych zgodnie z "Modelem dostępnej szkoły" na co najmniej poziomie podstawowym</w:t>
      </w:r>
      <w:r w:rsidR="001B0DEF" w:rsidRPr="008D20EC">
        <w:rPr>
          <w:rStyle w:val="Teksttreci4Exact"/>
          <w:rFonts w:ascii="Arial" w:eastAsiaTheme="minorHAnsi" w:hAnsi="Arial" w:cs="Arial"/>
          <w:bCs/>
          <w:color w:val="000000" w:themeColor="text1"/>
          <w:sz w:val="24"/>
          <w:szCs w:val="24"/>
        </w:rPr>
        <w:t>.</w:t>
      </w:r>
      <w:r w:rsidR="003E7EC8" w:rsidRPr="008D20EC">
        <w:rPr>
          <w:rFonts w:ascii="Arial" w:hAnsi="Arial" w:cs="Arial"/>
          <w:bCs/>
          <w:color w:val="000000" w:themeColor="text1"/>
          <w:sz w:val="24"/>
          <w:szCs w:val="24"/>
        </w:rPr>
        <w:t xml:space="preserve"> Ponadto </w:t>
      </w:r>
      <w:r w:rsidR="00470B94">
        <w:rPr>
          <w:rFonts w:ascii="Arial" w:hAnsi="Arial" w:cs="Arial"/>
          <w:bCs/>
          <w:color w:val="000000" w:themeColor="text1"/>
          <w:sz w:val="24"/>
          <w:szCs w:val="24"/>
        </w:rPr>
        <w:t>przedmiot zamówienia obejmuje</w:t>
      </w:r>
      <w:r w:rsidR="003E7EC8" w:rsidRPr="008D20EC">
        <w:rPr>
          <w:rFonts w:ascii="Arial" w:hAnsi="Arial" w:cs="Arial"/>
          <w:bCs/>
          <w:color w:val="000000" w:themeColor="text1"/>
          <w:sz w:val="24"/>
          <w:szCs w:val="24"/>
        </w:rPr>
        <w:t xml:space="preserve"> </w:t>
      </w:r>
      <w:r w:rsidR="00470B94" w:rsidRPr="00470B94">
        <w:rPr>
          <w:rFonts w:ascii="Arial" w:hAnsi="Arial" w:cs="Arial"/>
          <w:sz w:val="24"/>
          <w:szCs w:val="24"/>
        </w:rPr>
        <w:t xml:space="preserve">montaż windy platformowej zewnętrznej, instalacja trzech platform </w:t>
      </w:r>
      <w:proofErr w:type="spellStart"/>
      <w:r w:rsidR="00470B94" w:rsidRPr="00470B94">
        <w:rPr>
          <w:rFonts w:ascii="Arial" w:hAnsi="Arial" w:cs="Arial"/>
          <w:sz w:val="24"/>
          <w:szCs w:val="24"/>
        </w:rPr>
        <w:t>przyschodowych</w:t>
      </w:r>
      <w:proofErr w:type="spellEnd"/>
      <w:r w:rsidR="00470B94" w:rsidRPr="00470B94">
        <w:rPr>
          <w:rFonts w:ascii="Arial" w:hAnsi="Arial" w:cs="Arial"/>
          <w:sz w:val="24"/>
          <w:szCs w:val="24"/>
        </w:rPr>
        <w:t xml:space="preserve"> przy klatkach schodowych wewnątrz budynku oraz montaż pochylni zewnętrznej</w:t>
      </w:r>
      <w:r w:rsidR="008D20EC" w:rsidRPr="00470B94">
        <w:rPr>
          <w:rFonts w:ascii="Arial" w:hAnsi="Arial" w:cs="Arial"/>
          <w:color w:val="000000" w:themeColor="text1"/>
          <w:sz w:val="24"/>
          <w:szCs w:val="24"/>
        </w:rPr>
        <w:t>.</w:t>
      </w:r>
    </w:p>
    <w:p w14:paraId="76A640E7" w14:textId="0D26C620" w:rsidR="0031496A" w:rsidRPr="008D20EC" w:rsidRDefault="005E16EF" w:rsidP="00B6351E">
      <w:pPr>
        <w:pStyle w:val="Akapitzlist"/>
        <w:numPr>
          <w:ilvl w:val="0"/>
          <w:numId w:val="52"/>
        </w:numPr>
        <w:spacing w:before="240" w:after="0" w:line="360" w:lineRule="auto"/>
        <w:ind w:left="284" w:hanging="284"/>
        <w:rPr>
          <w:rFonts w:ascii="Arial" w:hAnsi="Arial" w:cs="Arial"/>
          <w:sz w:val="24"/>
          <w:szCs w:val="24"/>
        </w:rPr>
      </w:pPr>
      <w:r w:rsidRPr="008D20EC">
        <w:rPr>
          <w:rFonts w:ascii="Arial" w:hAnsi="Arial" w:cs="Arial"/>
          <w:sz w:val="24"/>
          <w:szCs w:val="24"/>
        </w:rPr>
        <w:t xml:space="preserve">Wykonawca jest zobowiązany do udzielenia minimum </w:t>
      </w:r>
      <w:bookmarkStart w:id="8" w:name="_Hlk160094905"/>
      <w:bookmarkStart w:id="9" w:name="_Hlk147148761"/>
      <w:r w:rsidR="00D8332E" w:rsidRPr="008D20EC">
        <w:rPr>
          <w:rFonts w:ascii="Arial" w:hAnsi="Arial" w:cs="Arial"/>
          <w:sz w:val="24"/>
          <w:szCs w:val="24"/>
        </w:rPr>
        <w:t>36</w:t>
      </w:r>
      <w:r w:rsidRPr="008D20EC">
        <w:rPr>
          <w:rFonts w:ascii="Arial" w:hAnsi="Arial" w:cs="Arial"/>
          <w:sz w:val="24"/>
          <w:szCs w:val="24"/>
        </w:rPr>
        <w:t xml:space="preserve"> miesięcznej gwarancji na wykonane roboty budowlane</w:t>
      </w:r>
      <w:r w:rsidR="00CD13BF" w:rsidRPr="008D20EC">
        <w:rPr>
          <w:rFonts w:ascii="Arial" w:hAnsi="Arial" w:cs="Arial"/>
          <w:sz w:val="24"/>
          <w:szCs w:val="24"/>
        </w:rPr>
        <w:t>,</w:t>
      </w:r>
      <w:r w:rsidRPr="008D20EC">
        <w:rPr>
          <w:rFonts w:ascii="Arial" w:hAnsi="Arial" w:cs="Arial"/>
          <w:sz w:val="24"/>
          <w:szCs w:val="24"/>
        </w:rPr>
        <w:t xml:space="preserve"> zastosowane materiały</w:t>
      </w:r>
      <w:bookmarkEnd w:id="8"/>
      <w:r w:rsidR="00CD13BF" w:rsidRPr="008D20EC">
        <w:rPr>
          <w:rFonts w:ascii="Arial" w:hAnsi="Arial" w:cs="Arial"/>
          <w:sz w:val="24"/>
          <w:szCs w:val="24"/>
        </w:rPr>
        <w:t xml:space="preserve"> i </w:t>
      </w:r>
      <w:r w:rsidR="00996413" w:rsidRPr="008D20EC">
        <w:rPr>
          <w:rFonts w:ascii="Arial" w:hAnsi="Arial" w:cs="Arial"/>
          <w:sz w:val="24"/>
          <w:szCs w:val="24"/>
        </w:rPr>
        <w:t xml:space="preserve">zabudowane </w:t>
      </w:r>
      <w:r w:rsidR="00CD13BF" w:rsidRPr="008D20EC">
        <w:rPr>
          <w:rFonts w:ascii="Arial" w:hAnsi="Arial" w:cs="Arial"/>
          <w:sz w:val="24"/>
          <w:szCs w:val="24"/>
        </w:rPr>
        <w:t>urządzenia</w:t>
      </w:r>
      <w:r w:rsidR="004F044C" w:rsidRPr="008D20EC">
        <w:rPr>
          <w:rFonts w:ascii="Arial" w:hAnsi="Arial" w:cs="Arial"/>
          <w:bCs/>
          <w:sz w:val="24"/>
          <w:szCs w:val="24"/>
        </w:rPr>
        <w:t xml:space="preserve"> wraz z instalacjami</w:t>
      </w:r>
      <w:r w:rsidRPr="008D20EC">
        <w:rPr>
          <w:rFonts w:ascii="Arial" w:hAnsi="Arial" w:cs="Arial"/>
          <w:sz w:val="24"/>
          <w:szCs w:val="24"/>
        </w:rPr>
        <w:t xml:space="preserve">, licząc od dnia odbioru końcowego (w przypadku zaoferowania krótszego terminu, oferta zostanie odrzucona zgodnie z art. 226 ust. 1 pkt 5 ustawy </w:t>
      </w:r>
      <w:proofErr w:type="spellStart"/>
      <w:r w:rsidRPr="008D20EC">
        <w:rPr>
          <w:rFonts w:ascii="Arial" w:hAnsi="Arial" w:cs="Arial"/>
          <w:sz w:val="24"/>
          <w:szCs w:val="24"/>
        </w:rPr>
        <w:t>Pzp</w:t>
      </w:r>
      <w:proofErr w:type="spellEnd"/>
      <w:r w:rsidRPr="008D20EC">
        <w:rPr>
          <w:rFonts w:ascii="Arial" w:hAnsi="Arial" w:cs="Arial"/>
          <w:sz w:val="24"/>
          <w:szCs w:val="24"/>
        </w:rPr>
        <w:t>, ponieważ jej treść będzie niezgodna z warunkami zamówienia)</w:t>
      </w:r>
      <w:r w:rsidRPr="008D20EC">
        <w:rPr>
          <w:rFonts w:ascii="Arial" w:hAnsi="Arial" w:cs="Arial"/>
          <w:bCs/>
          <w:sz w:val="24"/>
          <w:szCs w:val="24"/>
        </w:rPr>
        <w:t>.</w:t>
      </w:r>
      <w:r w:rsidRPr="008D20EC">
        <w:rPr>
          <w:rFonts w:ascii="Arial" w:hAnsi="Arial" w:cs="Arial"/>
          <w:sz w:val="24"/>
          <w:szCs w:val="24"/>
        </w:rPr>
        <w:t xml:space="preserve"> </w:t>
      </w:r>
      <w:bookmarkStart w:id="10" w:name="_Hlk198824771"/>
      <w:r w:rsidRPr="004C0D83">
        <w:rPr>
          <w:rFonts w:ascii="Arial" w:hAnsi="Arial" w:cs="Arial"/>
          <w:color w:val="000000" w:themeColor="text1"/>
          <w:sz w:val="24"/>
          <w:szCs w:val="24"/>
        </w:rPr>
        <w:t xml:space="preserve">Przyjmuje się, że </w:t>
      </w:r>
      <w:r w:rsidRPr="008D20EC">
        <w:rPr>
          <w:rFonts w:ascii="Arial" w:hAnsi="Arial" w:cs="Arial"/>
          <w:sz w:val="24"/>
          <w:szCs w:val="24"/>
        </w:rPr>
        <w:t xml:space="preserve">okres rękojmi odpowiada okresowi gwarancji i rozpoczyna się od daty odbioru końcowego i przekazania w użytkowanie całego przedmiotu </w:t>
      </w:r>
      <w:r w:rsidR="002E622D" w:rsidRPr="008D20EC">
        <w:rPr>
          <w:rFonts w:ascii="Arial" w:hAnsi="Arial" w:cs="Arial"/>
          <w:sz w:val="24"/>
          <w:szCs w:val="24"/>
        </w:rPr>
        <w:t>zamówienia</w:t>
      </w:r>
      <w:bookmarkEnd w:id="10"/>
      <w:r w:rsidRPr="008D20EC">
        <w:rPr>
          <w:rFonts w:ascii="Arial" w:hAnsi="Arial" w:cs="Arial"/>
          <w:sz w:val="24"/>
          <w:szCs w:val="24"/>
        </w:rPr>
        <w:t>.</w:t>
      </w:r>
      <w:bookmarkEnd w:id="9"/>
      <w:r w:rsidR="00FB27F7" w:rsidRPr="008D20EC">
        <w:rPr>
          <w:rFonts w:ascii="Arial" w:hAnsi="Arial" w:cs="Arial"/>
          <w:sz w:val="24"/>
          <w:szCs w:val="24"/>
        </w:rPr>
        <w:t xml:space="preserve"> </w:t>
      </w:r>
      <w:r w:rsidR="0031496A" w:rsidRPr="008D20EC">
        <w:rPr>
          <w:rFonts w:ascii="Arial" w:hAnsi="Arial" w:cs="Arial"/>
          <w:bCs/>
          <w:sz w:val="24"/>
          <w:szCs w:val="24"/>
        </w:rPr>
        <w:t xml:space="preserve">Wszelkie czynności serwisowe w zakresie wymaganym warunkami udzielonej gwarancji przewidzianej przez gwarancję producenta jako obowiązkowe – w tym przeglądy i serwisowanie zabudowanych urządzeń </w:t>
      </w:r>
      <w:r w:rsidR="00140CD0" w:rsidRPr="008D20EC">
        <w:rPr>
          <w:rFonts w:ascii="Arial" w:hAnsi="Arial" w:cs="Arial"/>
          <w:bCs/>
          <w:sz w:val="24"/>
          <w:szCs w:val="24"/>
        </w:rPr>
        <w:t>wraz z instalacjami</w:t>
      </w:r>
      <w:r w:rsidR="0031496A" w:rsidRPr="008D20EC">
        <w:rPr>
          <w:rFonts w:ascii="Arial" w:hAnsi="Arial" w:cs="Arial"/>
          <w:bCs/>
          <w:sz w:val="24"/>
          <w:szCs w:val="24"/>
        </w:rPr>
        <w:t>, wykonywane będą w określonym według oferty okresie gwarancyjnym staraniem i na koszt Wykonawcy, a łączny koszt ww. czynności uznaje się za ujęty w kosztach ogólnych wyceny ofertowej robót.</w:t>
      </w:r>
    </w:p>
    <w:p w14:paraId="10B39E5A" w14:textId="4CF23C02" w:rsidR="00E754CA" w:rsidRPr="00E96A57" w:rsidRDefault="00E754CA" w:rsidP="00B6351E">
      <w:pPr>
        <w:pStyle w:val="Akapitzlist"/>
        <w:numPr>
          <w:ilvl w:val="0"/>
          <w:numId w:val="52"/>
        </w:numPr>
        <w:spacing w:before="240" w:after="0" w:line="360" w:lineRule="auto"/>
        <w:ind w:left="284" w:hanging="284"/>
        <w:rPr>
          <w:rFonts w:ascii="Arial" w:hAnsi="Arial" w:cs="Arial"/>
          <w:sz w:val="24"/>
          <w:szCs w:val="24"/>
        </w:rPr>
      </w:pPr>
      <w:r w:rsidRPr="008D20EC">
        <w:rPr>
          <w:rFonts w:ascii="Arial" w:hAnsi="Arial" w:cs="Arial"/>
          <w:bCs/>
          <w:sz w:val="24"/>
          <w:szCs w:val="24"/>
        </w:rPr>
        <w:t xml:space="preserve">Przedmiot zamówienia został szczegółowo opisany w </w:t>
      </w:r>
      <w:r w:rsidR="00FF03FE">
        <w:rPr>
          <w:rFonts w:ascii="Arial" w:hAnsi="Arial" w:cs="Arial"/>
          <w:bCs/>
          <w:sz w:val="24"/>
          <w:szCs w:val="24"/>
        </w:rPr>
        <w:t>dokumentacji projektowej, Specyfikacj</w:t>
      </w:r>
      <w:r w:rsidR="007A79AD">
        <w:rPr>
          <w:rFonts w:ascii="Arial" w:hAnsi="Arial" w:cs="Arial"/>
          <w:bCs/>
          <w:sz w:val="24"/>
          <w:szCs w:val="24"/>
        </w:rPr>
        <w:t>i</w:t>
      </w:r>
      <w:r w:rsidR="00FF03FE">
        <w:rPr>
          <w:rFonts w:ascii="Arial" w:hAnsi="Arial" w:cs="Arial"/>
          <w:bCs/>
          <w:sz w:val="24"/>
          <w:szCs w:val="24"/>
        </w:rPr>
        <w:t xml:space="preserve"> Techniczn</w:t>
      </w:r>
      <w:r w:rsidR="007A79AD">
        <w:rPr>
          <w:rFonts w:ascii="Arial" w:hAnsi="Arial" w:cs="Arial"/>
          <w:bCs/>
          <w:sz w:val="24"/>
          <w:szCs w:val="24"/>
        </w:rPr>
        <w:t>ej</w:t>
      </w:r>
      <w:r w:rsidR="00FF03FE">
        <w:rPr>
          <w:rFonts w:ascii="Arial" w:hAnsi="Arial" w:cs="Arial"/>
          <w:bCs/>
          <w:sz w:val="24"/>
          <w:szCs w:val="24"/>
        </w:rPr>
        <w:t xml:space="preserve"> </w:t>
      </w:r>
      <w:r w:rsidR="007A79AD">
        <w:rPr>
          <w:rFonts w:ascii="Arial" w:hAnsi="Arial" w:cs="Arial"/>
          <w:bCs/>
          <w:sz w:val="24"/>
          <w:szCs w:val="24"/>
        </w:rPr>
        <w:t>W</w:t>
      </w:r>
      <w:r w:rsidR="00FF03FE">
        <w:rPr>
          <w:rFonts w:ascii="Arial" w:hAnsi="Arial" w:cs="Arial"/>
          <w:bCs/>
          <w:sz w:val="24"/>
          <w:szCs w:val="24"/>
        </w:rPr>
        <w:t xml:space="preserve">ykonania i </w:t>
      </w:r>
      <w:r w:rsidR="007A79AD">
        <w:rPr>
          <w:rFonts w:ascii="Arial" w:hAnsi="Arial" w:cs="Arial"/>
          <w:bCs/>
          <w:sz w:val="24"/>
          <w:szCs w:val="24"/>
        </w:rPr>
        <w:t>O</w:t>
      </w:r>
      <w:r w:rsidR="00FF03FE">
        <w:rPr>
          <w:rFonts w:ascii="Arial" w:hAnsi="Arial" w:cs="Arial"/>
          <w:bCs/>
          <w:sz w:val="24"/>
          <w:szCs w:val="24"/>
        </w:rPr>
        <w:t xml:space="preserve">dbioru </w:t>
      </w:r>
      <w:r w:rsidR="007A79AD">
        <w:rPr>
          <w:rFonts w:ascii="Arial" w:hAnsi="Arial" w:cs="Arial"/>
          <w:bCs/>
          <w:sz w:val="24"/>
          <w:szCs w:val="24"/>
        </w:rPr>
        <w:t>R</w:t>
      </w:r>
      <w:r w:rsidR="00FF03FE">
        <w:rPr>
          <w:rFonts w:ascii="Arial" w:hAnsi="Arial" w:cs="Arial"/>
          <w:bCs/>
          <w:sz w:val="24"/>
          <w:szCs w:val="24"/>
        </w:rPr>
        <w:t>obó</w:t>
      </w:r>
      <w:r w:rsidR="007A79AD">
        <w:rPr>
          <w:rFonts w:ascii="Arial" w:hAnsi="Arial" w:cs="Arial"/>
          <w:bCs/>
          <w:sz w:val="24"/>
          <w:szCs w:val="24"/>
        </w:rPr>
        <w:t>t</w:t>
      </w:r>
      <w:r w:rsidR="00033DEB">
        <w:rPr>
          <w:rFonts w:ascii="Arial" w:hAnsi="Arial" w:cs="Arial"/>
          <w:bCs/>
          <w:sz w:val="24"/>
          <w:szCs w:val="24"/>
        </w:rPr>
        <w:t xml:space="preserve">, przedmiarze robót </w:t>
      </w:r>
      <w:r w:rsidR="007A79AD">
        <w:rPr>
          <w:rFonts w:ascii="Arial" w:hAnsi="Arial" w:cs="Arial"/>
          <w:bCs/>
          <w:sz w:val="24"/>
          <w:szCs w:val="24"/>
        </w:rPr>
        <w:t xml:space="preserve">oraz </w:t>
      </w:r>
      <w:r w:rsidR="000D757D" w:rsidRPr="008D20EC">
        <w:rPr>
          <w:rFonts w:ascii="Arial" w:hAnsi="Arial" w:cs="Arial"/>
          <w:bCs/>
          <w:color w:val="000000" w:themeColor="text1"/>
          <w:sz w:val="24"/>
          <w:szCs w:val="24"/>
        </w:rPr>
        <w:t>Programie Funkcjonalno-Użytkowym.</w:t>
      </w:r>
    </w:p>
    <w:p w14:paraId="0A197434" w14:textId="23FE5179" w:rsidR="00E96A57" w:rsidRPr="008D20EC" w:rsidRDefault="00E96A57" w:rsidP="00B6351E">
      <w:pPr>
        <w:pStyle w:val="Akapitzlist"/>
        <w:numPr>
          <w:ilvl w:val="0"/>
          <w:numId w:val="52"/>
        </w:numPr>
        <w:spacing w:before="240" w:after="0" w:line="360" w:lineRule="auto"/>
        <w:ind w:left="284" w:hanging="284"/>
        <w:rPr>
          <w:rFonts w:ascii="Arial" w:hAnsi="Arial" w:cs="Arial"/>
          <w:sz w:val="24"/>
          <w:szCs w:val="24"/>
        </w:rPr>
      </w:pPr>
      <w:r w:rsidRPr="00A3003B">
        <w:rPr>
          <w:rFonts w:ascii="Arial" w:hAnsi="Arial" w:cs="Arial"/>
          <w:sz w:val="24"/>
          <w:szCs w:val="24"/>
        </w:rPr>
        <w:t xml:space="preserve">Jeśli w dokumentach zamówienia, wskazana jest nazwa handlowa firmy, towaru lub produktu, ma ona wyłącznie charakter informacyjny lub ma na celu doprecyzowanie przedmiotu zamówienia i należy rozumieć je jako przykładowe, </w:t>
      </w:r>
      <w:r>
        <w:rPr>
          <w:rFonts w:ascii="Arial" w:hAnsi="Arial" w:cs="Arial"/>
          <w:sz w:val="24"/>
          <w:szCs w:val="24"/>
        </w:rPr>
        <w:br/>
      </w:r>
      <w:r w:rsidRPr="00A3003B">
        <w:rPr>
          <w:rFonts w:ascii="Arial" w:hAnsi="Arial" w:cs="Arial"/>
          <w:sz w:val="24"/>
          <w:szCs w:val="24"/>
        </w:rPr>
        <w:t xml:space="preserve">i rozpatrywać łącznie z wyrazem "lub równoważny" pod warunkiem </w:t>
      </w:r>
      <w:r w:rsidRPr="00A3003B">
        <w:rPr>
          <w:rFonts w:ascii="Arial" w:hAnsi="Arial" w:cs="Arial"/>
          <w:sz w:val="24"/>
          <w:szCs w:val="24"/>
        </w:rPr>
        <w:lastRenderedPageBreak/>
        <w:t>zagwarantowania uzyskania parametrów nie gorszych (takich samych jak opisane w SWZ lub lepszych) od założonych w wyżej wymienionych dokumentach</w:t>
      </w:r>
      <w:r>
        <w:rPr>
          <w:rFonts w:ascii="Arial" w:hAnsi="Arial" w:cs="Arial"/>
          <w:sz w:val="24"/>
          <w:szCs w:val="24"/>
        </w:rPr>
        <w:t>.</w:t>
      </w:r>
    </w:p>
    <w:p w14:paraId="12C5021A" w14:textId="2AEE4DAD" w:rsidR="0031496A" w:rsidRPr="008D20EC" w:rsidRDefault="005E16EF" w:rsidP="00C142BA">
      <w:pPr>
        <w:pStyle w:val="Akapitzlist"/>
        <w:numPr>
          <w:ilvl w:val="0"/>
          <w:numId w:val="52"/>
        </w:numPr>
        <w:spacing w:before="240" w:after="240" w:line="360" w:lineRule="auto"/>
        <w:ind w:left="284" w:hanging="284"/>
        <w:rPr>
          <w:rFonts w:ascii="Arial" w:hAnsi="Arial" w:cs="Arial"/>
          <w:sz w:val="24"/>
          <w:szCs w:val="24"/>
        </w:rPr>
      </w:pPr>
      <w:r w:rsidRPr="008D20EC">
        <w:rPr>
          <w:rFonts w:ascii="Arial" w:hAnsi="Arial" w:cs="Arial"/>
          <w:sz w:val="24"/>
          <w:szCs w:val="24"/>
        </w:rPr>
        <w:t>W przypadku, gdy w opisie przedmiotu zamówienia znajdą się odniesienia do norm, ocen technicznych, specyfikacji technicznych i systemów referencji technicznych, o których mowa w art. 101 ust. 1 pkt 2 oraz ust. 3 ustawy, Zamawiający dopuszcza rozwiązania równoważne opisywanym.</w:t>
      </w:r>
    </w:p>
    <w:p w14:paraId="63FA000F" w14:textId="73CDB2F5" w:rsidR="005F3F34" w:rsidRPr="000078EB" w:rsidRDefault="005F3F34" w:rsidP="0031031A">
      <w:pPr>
        <w:autoSpaceDE w:val="0"/>
        <w:autoSpaceDN w:val="0"/>
        <w:adjustRightInd w:val="0"/>
        <w:spacing w:before="240" w:after="0" w:line="360" w:lineRule="auto"/>
        <w:jc w:val="both"/>
        <w:rPr>
          <w:rFonts w:ascii="Arial" w:hAnsi="Arial" w:cs="Arial"/>
          <w:b/>
          <w:sz w:val="24"/>
          <w:szCs w:val="24"/>
        </w:rPr>
      </w:pPr>
      <w:r w:rsidRPr="000078EB">
        <w:rPr>
          <w:rFonts w:ascii="Arial" w:hAnsi="Arial" w:cs="Arial"/>
          <w:b/>
          <w:sz w:val="24"/>
          <w:szCs w:val="24"/>
        </w:rPr>
        <w:t xml:space="preserve">Zamawiający informuje, że: </w:t>
      </w:r>
    </w:p>
    <w:p w14:paraId="08E125BB" w14:textId="77777777" w:rsidR="005F3F34" w:rsidRPr="000078EB" w:rsidRDefault="005F3F34" w:rsidP="00B34515">
      <w:pPr>
        <w:numPr>
          <w:ilvl w:val="0"/>
          <w:numId w:val="16"/>
        </w:numPr>
        <w:autoSpaceDE w:val="0"/>
        <w:autoSpaceDN w:val="0"/>
        <w:adjustRightInd w:val="0"/>
        <w:spacing w:after="0" w:line="360" w:lineRule="auto"/>
        <w:ind w:left="426" w:hanging="426"/>
        <w:rPr>
          <w:rFonts w:ascii="Arial" w:hAnsi="Arial" w:cs="Arial"/>
          <w:sz w:val="24"/>
          <w:szCs w:val="24"/>
        </w:rPr>
      </w:pPr>
      <w:r w:rsidRPr="000078EB">
        <w:rPr>
          <w:rFonts w:ascii="Arial" w:hAnsi="Arial" w:cs="Arial"/>
          <w:bCs/>
          <w:sz w:val="24"/>
          <w:szCs w:val="24"/>
        </w:rPr>
        <w:t xml:space="preserve">nie dopuszcza </w:t>
      </w:r>
      <w:r w:rsidRPr="000078EB">
        <w:rPr>
          <w:rFonts w:ascii="Arial" w:hAnsi="Arial" w:cs="Arial"/>
          <w:sz w:val="24"/>
          <w:szCs w:val="24"/>
        </w:rPr>
        <w:t>możliwości składania ofert wariantowych,</w:t>
      </w:r>
    </w:p>
    <w:p w14:paraId="40E34399" w14:textId="38B30FB1" w:rsidR="00FB27F7" w:rsidRPr="0037653C" w:rsidRDefault="006F144F" w:rsidP="0037653C">
      <w:pPr>
        <w:numPr>
          <w:ilvl w:val="0"/>
          <w:numId w:val="16"/>
        </w:numPr>
        <w:autoSpaceDE w:val="0"/>
        <w:autoSpaceDN w:val="0"/>
        <w:adjustRightInd w:val="0"/>
        <w:spacing w:after="0" w:line="360" w:lineRule="auto"/>
        <w:ind w:left="426" w:hanging="426"/>
        <w:rPr>
          <w:rFonts w:ascii="Arial" w:hAnsi="Arial" w:cs="Arial"/>
          <w:sz w:val="24"/>
          <w:szCs w:val="24"/>
        </w:rPr>
      </w:pPr>
      <w:r w:rsidRPr="006F144F">
        <w:rPr>
          <w:rFonts w:ascii="Arial" w:hAnsi="Arial" w:cs="Arial"/>
          <w:sz w:val="24"/>
          <w:szCs w:val="24"/>
        </w:rPr>
        <w:t>niniejsze zamówienie stanowi przedmiot odrębnego postępowania w ramach zamówienia udzielanego w częściach</w:t>
      </w:r>
      <w:r>
        <w:rPr>
          <w:rFonts w:ascii="Arial" w:hAnsi="Arial" w:cs="Arial"/>
          <w:sz w:val="24"/>
          <w:szCs w:val="24"/>
        </w:rPr>
        <w:t xml:space="preserve">. </w:t>
      </w:r>
      <w:r w:rsidR="001B0DEF" w:rsidRPr="00AB4623">
        <w:rPr>
          <w:rFonts w:ascii="Arial" w:hAnsi="Arial" w:cs="Arial"/>
          <w:sz w:val="24"/>
          <w:szCs w:val="24"/>
        </w:rPr>
        <w:t>Zamawiający</w:t>
      </w:r>
      <w:r w:rsidR="001B0DEF">
        <w:rPr>
          <w:rFonts w:ascii="Arial" w:hAnsi="Arial" w:cs="Arial"/>
          <w:sz w:val="24"/>
          <w:szCs w:val="24"/>
        </w:rPr>
        <w:t xml:space="preserve"> </w:t>
      </w:r>
      <w:r w:rsidR="00FB27F7">
        <w:rPr>
          <w:rFonts w:ascii="Arial" w:hAnsi="Arial" w:cs="Arial"/>
          <w:sz w:val="24"/>
          <w:szCs w:val="24"/>
        </w:rPr>
        <w:t xml:space="preserve">nie </w:t>
      </w:r>
      <w:r w:rsidR="001B0DEF" w:rsidRPr="00AB4623">
        <w:rPr>
          <w:rFonts w:ascii="Arial" w:hAnsi="Arial" w:cs="Arial"/>
          <w:sz w:val="24"/>
          <w:szCs w:val="24"/>
        </w:rPr>
        <w:t xml:space="preserve">dokonuje podziału niniejszego zamówienia na części, tym samym Zamawiający </w:t>
      </w:r>
      <w:r w:rsidR="00FB27F7">
        <w:rPr>
          <w:rFonts w:ascii="Arial" w:hAnsi="Arial" w:cs="Arial"/>
          <w:sz w:val="24"/>
          <w:szCs w:val="24"/>
        </w:rPr>
        <w:t xml:space="preserve">nie </w:t>
      </w:r>
      <w:r w:rsidR="001B0DEF" w:rsidRPr="00FB27F7">
        <w:rPr>
          <w:rFonts w:ascii="Arial" w:hAnsi="Arial" w:cs="Arial"/>
          <w:bCs/>
          <w:sz w:val="24"/>
          <w:szCs w:val="24"/>
        </w:rPr>
        <w:t xml:space="preserve">dopuszcza </w:t>
      </w:r>
      <w:r w:rsidR="001B0DEF" w:rsidRPr="001034D8">
        <w:rPr>
          <w:rFonts w:ascii="Arial" w:hAnsi="Arial" w:cs="Arial"/>
          <w:sz w:val="24"/>
          <w:szCs w:val="24"/>
        </w:rPr>
        <w:t>możliwoś</w:t>
      </w:r>
      <w:r w:rsidR="00FB27F7">
        <w:rPr>
          <w:rFonts w:ascii="Arial" w:hAnsi="Arial" w:cs="Arial"/>
          <w:sz w:val="24"/>
          <w:szCs w:val="24"/>
        </w:rPr>
        <w:t xml:space="preserve">ci </w:t>
      </w:r>
      <w:r w:rsidR="001B0DEF" w:rsidRPr="001034D8">
        <w:rPr>
          <w:rFonts w:ascii="Arial" w:hAnsi="Arial" w:cs="Arial"/>
          <w:sz w:val="24"/>
          <w:szCs w:val="24"/>
        </w:rPr>
        <w:t>składania ofert częściowych</w:t>
      </w:r>
      <w:r w:rsidR="001B0DEF">
        <w:rPr>
          <w:rFonts w:ascii="Arial" w:hAnsi="Arial" w:cs="Arial"/>
          <w:sz w:val="24"/>
          <w:szCs w:val="24"/>
        </w:rPr>
        <w:t xml:space="preserve">, o których mowa w art. 7 pkt 15 ustawy. </w:t>
      </w:r>
      <w:r w:rsidR="00FB27F7" w:rsidRPr="00FB27F7">
        <w:rPr>
          <w:rFonts w:ascii="Arial" w:hAnsi="Arial" w:cs="Arial"/>
          <w:sz w:val="24"/>
          <w:szCs w:val="24"/>
        </w:rPr>
        <w:t xml:space="preserve">Zamówienie jest ze względów technicznych niepodzielne na części. Do zadań </w:t>
      </w:r>
      <w:r w:rsidR="00FB27F7">
        <w:rPr>
          <w:rFonts w:ascii="Arial" w:hAnsi="Arial" w:cs="Arial"/>
          <w:sz w:val="24"/>
          <w:szCs w:val="24"/>
        </w:rPr>
        <w:t>W</w:t>
      </w:r>
      <w:r w:rsidR="00FB27F7" w:rsidRPr="00FB27F7">
        <w:rPr>
          <w:rFonts w:ascii="Arial" w:hAnsi="Arial" w:cs="Arial"/>
          <w:sz w:val="24"/>
          <w:szCs w:val="24"/>
        </w:rPr>
        <w:t xml:space="preserve">ykonawcy będzie należało takie zorganizowanie robót, aby w sposób technicznie i ekonomicznie uzasadniony wykorzystać materiały, pracowników i sprzęt, aby zapewnić sprawne wykonywanie robót oraz bezpieczeństwo na placu budowy. Dla ww. robót należy ustanowić kierowników robót poszczególnych branż. Organizacja więcej niż jednego placu budowy będzie nieuzasadniona technicznie i może podnieść koszty realizacji zadania. </w:t>
      </w:r>
      <w:r w:rsidR="00FB27F7" w:rsidRPr="0037653C">
        <w:rPr>
          <w:rFonts w:ascii="Arial" w:hAnsi="Arial" w:cs="Arial"/>
          <w:sz w:val="24"/>
          <w:szCs w:val="24"/>
        </w:rPr>
        <w:t xml:space="preserve">Ewentualna konieczność skoordynowania działań różnych Wykonawców powodować może wiele uciążliwości i może zagrozić terminowemu i właściwemu wykonaniu zamówienia. Problematyczne byłoby również dostarczenie i rozliczenie na potrzeby budowy mediów oraz rozliczenie ich zużycia. Podział zamówienia na części wiązałby się również z problemami z wyegzekwowaniem obowiązków poszczególnych wykonawców związanych z kolejnością i jakością wykonywanych robót oraz udzieloną gwarancją i ewentualnym usuwaniem zniszczeń powstałych w trakcie robót. </w:t>
      </w:r>
    </w:p>
    <w:p w14:paraId="51CE8BB4" w14:textId="77777777" w:rsidR="00C64D99" w:rsidRPr="000078EB" w:rsidRDefault="00C64D99" w:rsidP="00B34515">
      <w:pPr>
        <w:numPr>
          <w:ilvl w:val="0"/>
          <w:numId w:val="16"/>
        </w:numPr>
        <w:autoSpaceDE w:val="0"/>
        <w:autoSpaceDN w:val="0"/>
        <w:adjustRightInd w:val="0"/>
        <w:spacing w:after="0" w:line="360" w:lineRule="auto"/>
        <w:ind w:left="426" w:hanging="426"/>
        <w:rPr>
          <w:rFonts w:ascii="Arial" w:hAnsi="Arial" w:cs="Arial"/>
          <w:sz w:val="24"/>
          <w:szCs w:val="24"/>
        </w:rPr>
      </w:pPr>
      <w:r w:rsidRPr="000078EB">
        <w:rPr>
          <w:rFonts w:ascii="Arial" w:hAnsi="Arial" w:cs="Arial"/>
          <w:sz w:val="24"/>
          <w:szCs w:val="24"/>
        </w:rPr>
        <w:t>nie wymaga od Wykonawcy odbycia wizji lokalnej,</w:t>
      </w:r>
    </w:p>
    <w:p w14:paraId="35103D3F" w14:textId="792521E1" w:rsidR="005B7E1C" w:rsidRPr="00CA5A9C" w:rsidRDefault="00C64D99" w:rsidP="00DF3524">
      <w:pPr>
        <w:numPr>
          <w:ilvl w:val="0"/>
          <w:numId w:val="16"/>
        </w:numPr>
        <w:autoSpaceDE w:val="0"/>
        <w:autoSpaceDN w:val="0"/>
        <w:adjustRightInd w:val="0"/>
        <w:spacing w:after="120" w:line="360" w:lineRule="auto"/>
        <w:ind w:left="426" w:hanging="426"/>
        <w:rPr>
          <w:rStyle w:val="Teksttreci20"/>
          <w:rFonts w:ascii="Arial" w:eastAsiaTheme="minorHAnsi" w:hAnsi="Arial" w:cs="Arial"/>
          <w:color w:val="auto"/>
          <w:sz w:val="24"/>
          <w:szCs w:val="24"/>
          <w:lang w:eastAsia="en-US" w:bidi="ar-SA"/>
        </w:rPr>
      </w:pPr>
      <w:r w:rsidRPr="000078EB">
        <w:rPr>
          <w:rFonts w:ascii="Arial" w:hAnsi="Arial" w:cs="Arial"/>
          <w:sz w:val="24"/>
          <w:szCs w:val="24"/>
        </w:rPr>
        <w:t xml:space="preserve">Wykonawca może powierzyć wykonanie części zamówienia </w:t>
      </w:r>
      <w:r w:rsidR="00790C59" w:rsidRPr="000078EB">
        <w:rPr>
          <w:rFonts w:ascii="Arial" w:hAnsi="Arial" w:cs="Arial"/>
          <w:sz w:val="24"/>
          <w:szCs w:val="24"/>
        </w:rPr>
        <w:t>Podwykonaw</w:t>
      </w:r>
      <w:r w:rsidRPr="000078EB">
        <w:rPr>
          <w:rFonts w:ascii="Arial" w:hAnsi="Arial" w:cs="Arial"/>
          <w:sz w:val="24"/>
          <w:szCs w:val="24"/>
        </w:rPr>
        <w:t>cy.</w:t>
      </w:r>
    </w:p>
    <w:p w14:paraId="50EE18FB" w14:textId="04C28260" w:rsidR="0042265D" w:rsidRPr="000078EB" w:rsidRDefault="0042265D" w:rsidP="00CA5A9C">
      <w:pPr>
        <w:widowControl w:val="0"/>
        <w:tabs>
          <w:tab w:val="left" w:pos="334"/>
        </w:tabs>
        <w:spacing w:before="240" w:after="0" w:line="360" w:lineRule="auto"/>
        <w:rPr>
          <w:rStyle w:val="Teksttreci20"/>
          <w:rFonts w:ascii="Arial" w:hAnsi="Arial" w:cs="Arial"/>
          <w:b/>
          <w:color w:val="auto"/>
          <w:sz w:val="24"/>
          <w:szCs w:val="24"/>
        </w:rPr>
      </w:pPr>
      <w:r w:rsidRPr="000078EB">
        <w:rPr>
          <w:rStyle w:val="Teksttreci20"/>
          <w:rFonts w:ascii="Arial" w:hAnsi="Arial" w:cs="Arial"/>
          <w:b/>
          <w:color w:val="auto"/>
          <w:sz w:val="24"/>
          <w:szCs w:val="24"/>
        </w:rPr>
        <w:t>Nazwy i kody zamówienia według Wspólnego Słownika Zamówień (CPV):</w:t>
      </w:r>
    </w:p>
    <w:p w14:paraId="6592EA5F" w14:textId="77777777" w:rsidR="00CB27AA" w:rsidRDefault="00CB27AA" w:rsidP="00CB27AA">
      <w:pPr>
        <w:spacing w:after="0" w:line="360" w:lineRule="auto"/>
        <w:rPr>
          <w:rFonts w:ascii="Arial" w:hAnsi="Arial" w:cs="Arial"/>
          <w:sz w:val="24"/>
          <w:szCs w:val="24"/>
        </w:rPr>
      </w:pPr>
      <w:r w:rsidRPr="00CB27AA">
        <w:rPr>
          <w:rFonts w:ascii="Arial" w:hAnsi="Arial" w:cs="Arial"/>
          <w:sz w:val="24"/>
          <w:szCs w:val="24"/>
        </w:rPr>
        <w:t xml:space="preserve">45210000-2 </w:t>
      </w:r>
      <w:r>
        <w:rPr>
          <w:rFonts w:ascii="Arial" w:hAnsi="Arial" w:cs="Arial"/>
          <w:sz w:val="24"/>
          <w:szCs w:val="24"/>
        </w:rPr>
        <w:tab/>
      </w:r>
      <w:r w:rsidRPr="00CB27AA">
        <w:rPr>
          <w:rFonts w:ascii="Arial" w:hAnsi="Arial" w:cs="Arial"/>
          <w:sz w:val="24"/>
          <w:szCs w:val="24"/>
        </w:rPr>
        <w:t>Roboty budowlane w zakresie budynków</w:t>
      </w:r>
    </w:p>
    <w:p w14:paraId="564161F0" w14:textId="6664ABDB" w:rsidR="00CB27AA" w:rsidRDefault="00CB27AA" w:rsidP="000B035D">
      <w:pPr>
        <w:spacing w:after="0" w:line="360" w:lineRule="auto"/>
        <w:rPr>
          <w:rFonts w:ascii="Arial" w:hAnsi="Arial" w:cs="Arial"/>
          <w:sz w:val="24"/>
          <w:szCs w:val="24"/>
        </w:rPr>
      </w:pPr>
      <w:r w:rsidRPr="00CB27AA">
        <w:rPr>
          <w:rFonts w:ascii="Arial" w:hAnsi="Arial" w:cs="Arial"/>
          <w:sz w:val="24"/>
          <w:szCs w:val="24"/>
        </w:rPr>
        <w:t xml:space="preserve">45453000-7 </w:t>
      </w:r>
      <w:r>
        <w:rPr>
          <w:rFonts w:ascii="Arial" w:hAnsi="Arial" w:cs="Arial"/>
          <w:sz w:val="24"/>
          <w:szCs w:val="24"/>
        </w:rPr>
        <w:tab/>
      </w:r>
      <w:r w:rsidRPr="00CB27AA">
        <w:rPr>
          <w:rFonts w:ascii="Arial" w:hAnsi="Arial" w:cs="Arial"/>
          <w:sz w:val="24"/>
          <w:szCs w:val="24"/>
        </w:rPr>
        <w:t>Roboty remontowe i renowacyjne</w:t>
      </w:r>
    </w:p>
    <w:p w14:paraId="213C1908" w14:textId="77777777" w:rsidR="00CB27AA" w:rsidRDefault="00CB27AA" w:rsidP="000B035D">
      <w:pPr>
        <w:spacing w:after="0" w:line="360" w:lineRule="auto"/>
        <w:rPr>
          <w:rFonts w:ascii="Arial" w:hAnsi="Arial" w:cs="Arial"/>
          <w:sz w:val="24"/>
          <w:szCs w:val="24"/>
        </w:rPr>
      </w:pPr>
      <w:r w:rsidRPr="00CB27AA">
        <w:rPr>
          <w:rFonts w:ascii="Arial" w:hAnsi="Arial" w:cs="Arial"/>
          <w:sz w:val="24"/>
          <w:szCs w:val="24"/>
        </w:rPr>
        <w:t xml:space="preserve">71320000-7 </w:t>
      </w:r>
      <w:r>
        <w:rPr>
          <w:rFonts w:ascii="Arial" w:hAnsi="Arial" w:cs="Arial"/>
          <w:sz w:val="24"/>
          <w:szCs w:val="24"/>
        </w:rPr>
        <w:tab/>
      </w:r>
      <w:r w:rsidRPr="00CB27AA">
        <w:rPr>
          <w:rFonts w:ascii="Arial" w:hAnsi="Arial" w:cs="Arial"/>
          <w:sz w:val="24"/>
          <w:szCs w:val="24"/>
        </w:rPr>
        <w:t xml:space="preserve">Usługi inżynieryjne w zakresie projektowania </w:t>
      </w:r>
    </w:p>
    <w:p w14:paraId="09C5E6C1" w14:textId="114CBAFA" w:rsidR="00CB27AA" w:rsidRDefault="00CB27AA" w:rsidP="000B035D">
      <w:pPr>
        <w:spacing w:after="0" w:line="360" w:lineRule="auto"/>
        <w:rPr>
          <w:rFonts w:ascii="Arial" w:hAnsi="Arial" w:cs="Arial"/>
          <w:sz w:val="24"/>
          <w:szCs w:val="24"/>
        </w:rPr>
      </w:pPr>
      <w:r w:rsidRPr="00CB27AA">
        <w:rPr>
          <w:rFonts w:ascii="Arial" w:hAnsi="Arial" w:cs="Arial"/>
          <w:sz w:val="24"/>
          <w:szCs w:val="24"/>
        </w:rPr>
        <w:lastRenderedPageBreak/>
        <w:t xml:space="preserve">45310000-3 </w:t>
      </w:r>
      <w:r>
        <w:rPr>
          <w:rFonts w:ascii="Arial" w:hAnsi="Arial" w:cs="Arial"/>
          <w:sz w:val="24"/>
          <w:szCs w:val="24"/>
        </w:rPr>
        <w:tab/>
      </w:r>
      <w:r w:rsidRPr="00CB27AA">
        <w:rPr>
          <w:rFonts w:ascii="Arial" w:hAnsi="Arial" w:cs="Arial"/>
          <w:sz w:val="24"/>
          <w:szCs w:val="24"/>
        </w:rPr>
        <w:t xml:space="preserve">Roboty instalacyjne elektryczne </w:t>
      </w:r>
    </w:p>
    <w:p w14:paraId="0656DF30" w14:textId="47ADBA6C" w:rsidR="00CB27AA" w:rsidRDefault="00CB27AA" w:rsidP="000B035D">
      <w:pPr>
        <w:spacing w:after="0" w:line="360" w:lineRule="auto"/>
        <w:rPr>
          <w:rFonts w:ascii="Arial" w:hAnsi="Arial" w:cs="Arial"/>
          <w:sz w:val="24"/>
          <w:szCs w:val="24"/>
        </w:rPr>
      </w:pPr>
      <w:r w:rsidRPr="00CB27AA">
        <w:rPr>
          <w:rFonts w:ascii="Arial" w:hAnsi="Arial" w:cs="Arial"/>
          <w:sz w:val="24"/>
          <w:szCs w:val="24"/>
        </w:rPr>
        <w:t xml:space="preserve">45330000-9 </w:t>
      </w:r>
      <w:r>
        <w:rPr>
          <w:rFonts w:ascii="Arial" w:hAnsi="Arial" w:cs="Arial"/>
          <w:sz w:val="24"/>
          <w:szCs w:val="24"/>
        </w:rPr>
        <w:tab/>
      </w:r>
      <w:r w:rsidRPr="00CB27AA">
        <w:rPr>
          <w:rFonts w:ascii="Arial" w:hAnsi="Arial" w:cs="Arial"/>
          <w:sz w:val="24"/>
          <w:szCs w:val="24"/>
        </w:rPr>
        <w:t>Roboty instalacyjne wodno-kanalizacyjne i sanitarne</w:t>
      </w:r>
    </w:p>
    <w:p w14:paraId="388367E3" w14:textId="6ED5A483" w:rsidR="00CB27AA" w:rsidRDefault="00CB27AA" w:rsidP="000B035D">
      <w:pPr>
        <w:spacing w:after="0" w:line="360" w:lineRule="auto"/>
        <w:rPr>
          <w:rFonts w:ascii="Arial" w:hAnsi="Arial" w:cs="Arial"/>
          <w:sz w:val="24"/>
          <w:szCs w:val="24"/>
        </w:rPr>
      </w:pPr>
      <w:r w:rsidRPr="00CB27AA">
        <w:rPr>
          <w:rFonts w:ascii="Arial" w:hAnsi="Arial" w:cs="Arial"/>
          <w:sz w:val="24"/>
          <w:szCs w:val="24"/>
        </w:rPr>
        <w:t xml:space="preserve">45400000-1 </w:t>
      </w:r>
      <w:r>
        <w:rPr>
          <w:rFonts w:ascii="Arial" w:hAnsi="Arial" w:cs="Arial"/>
          <w:sz w:val="24"/>
          <w:szCs w:val="24"/>
        </w:rPr>
        <w:tab/>
      </w:r>
      <w:r w:rsidRPr="00CB27AA">
        <w:rPr>
          <w:rFonts w:ascii="Arial" w:hAnsi="Arial" w:cs="Arial"/>
          <w:sz w:val="24"/>
          <w:szCs w:val="24"/>
        </w:rPr>
        <w:t>Roboty wykończeniowe w zakresie obiektów budowlanych</w:t>
      </w:r>
    </w:p>
    <w:p w14:paraId="6B50D77B" w14:textId="67DD7403" w:rsidR="00CB27AA" w:rsidRDefault="00CB27AA" w:rsidP="000B035D">
      <w:pPr>
        <w:spacing w:after="0" w:line="360" w:lineRule="auto"/>
        <w:rPr>
          <w:rFonts w:ascii="Arial" w:hAnsi="Arial" w:cs="Arial"/>
          <w:sz w:val="24"/>
          <w:szCs w:val="24"/>
        </w:rPr>
      </w:pPr>
      <w:r w:rsidRPr="00CB27AA">
        <w:rPr>
          <w:rFonts w:ascii="Arial" w:hAnsi="Arial" w:cs="Arial"/>
          <w:sz w:val="24"/>
          <w:szCs w:val="24"/>
        </w:rPr>
        <w:t>45421131-1</w:t>
      </w:r>
      <w:r>
        <w:rPr>
          <w:rFonts w:ascii="Arial" w:hAnsi="Arial" w:cs="Arial"/>
          <w:sz w:val="24"/>
          <w:szCs w:val="24"/>
        </w:rPr>
        <w:tab/>
      </w:r>
      <w:r w:rsidRPr="00CB27AA">
        <w:rPr>
          <w:rFonts w:ascii="Arial" w:hAnsi="Arial" w:cs="Arial"/>
          <w:sz w:val="24"/>
          <w:szCs w:val="24"/>
        </w:rPr>
        <w:t>Instalowanie drzwi</w:t>
      </w:r>
    </w:p>
    <w:p w14:paraId="16AC59B6" w14:textId="35B89485" w:rsidR="00CB27AA" w:rsidRDefault="00CB27AA" w:rsidP="000B035D">
      <w:pPr>
        <w:spacing w:after="0" w:line="360" w:lineRule="auto"/>
        <w:rPr>
          <w:rFonts w:ascii="Arial" w:hAnsi="Arial" w:cs="Arial"/>
          <w:sz w:val="24"/>
          <w:szCs w:val="24"/>
        </w:rPr>
      </w:pPr>
      <w:r w:rsidRPr="00CB27AA">
        <w:rPr>
          <w:rFonts w:ascii="Arial" w:hAnsi="Arial" w:cs="Arial"/>
          <w:sz w:val="24"/>
          <w:szCs w:val="24"/>
        </w:rPr>
        <w:t xml:space="preserve">45431000-7 </w:t>
      </w:r>
      <w:r>
        <w:rPr>
          <w:rFonts w:ascii="Arial" w:hAnsi="Arial" w:cs="Arial"/>
          <w:sz w:val="24"/>
          <w:szCs w:val="24"/>
        </w:rPr>
        <w:tab/>
      </w:r>
      <w:r w:rsidRPr="00CB27AA">
        <w:rPr>
          <w:rFonts w:ascii="Arial" w:hAnsi="Arial" w:cs="Arial"/>
          <w:sz w:val="24"/>
          <w:szCs w:val="24"/>
        </w:rPr>
        <w:t>Kładzenie płytek</w:t>
      </w:r>
    </w:p>
    <w:p w14:paraId="1697B6DF" w14:textId="05268EB5" w:rsidR="00CB27AA" w:rsidRDefault="00CB27AA" w:rsidP="000B035D">
      <w:pPr>
        <w:spacing w:after="0" w:line="360" w:lineRule="auto"/>
        <w:rPr>
          <w:rFonts w:ascii="Arial" w:hAnsi="Arial" w:cs="Arial"/>
          <w:sz w:val="24"/>
          <w:szCs w:val="24"/>
        </w:rPr>
      </w:pPr>
      <w:r w:rsidRPr="00CB27AA">
        <w:rPr>
          <w:rFonts w:ascii="Arial" w:hAnsi="Arial" w:cs="Arial"/>
          <w:sz w:val="24"/>
          <w:szCs w:val="24"/>
        </w:rPr>
        <w:t xml:space="preserve">45442100-8 </w:t>
      </w:r>
      <w:r>
        <w:rPr>
          <w:rFonts w:ascii="Arial" w:hAnsi="Arial" w:cs="Arial"/>
          <w:sz w:val="24"/>
          <w:szCs w:val="24"/>
        </w:rPr>
        <w:tab/>
      </w:r>
      <w:r w:rsidRPr="00CB27AA">
        <w:rPr>
          <w:rFonts w:ascii="Arial" w:hAnsi="Arial" w:cs="Arial"/>
          <w:sz w:val="24"/>
          <w:szCs w:val="24"/>
        </w:rPr>
        <w:t>Roboty malarskie</w:t>
      </w:r>
    </w:p>
    <w:p w14:paraId="297F5523" w14:textId="333D67CF" w:rsidR="00CB27AA" w:rsidRDefault="00CB27AA" w:rsidP="000B035D">
      <w:pPr>
        <w:spacing w:after="0" w:line="360" w:lineRule="auto"/>
        <w:rPr>
          <w:rFonts w:ascii="Arial" w:hAnsi="Arial" w:cs="Arial"/>
          <w:sz w:val="24"/>
          <w:szCs w:val="24"/>
        </w:rPr>
      </w:pPr>
      <w:r w:rsidRPr="00CB27AA">
        <w:rPr>
          <w:rFonts w:ascii="Arial" w:hAnsi="Arial" w:cs="Arial"/>
          <w:sz w:val="24"/>
          <w:szCs w:val="24"/>
        </w:rPr>
        <w:t xml:space="preserve">45313100-5 </w:t>
      </w:r>
      <w:r>
        <w:rPr>
          <w:rFonts w:ascii="Arial" w:hAnsi="Arial" w:cs="Arial"/>
          <w:sz w:val="24"/>
          <w:szCs w:val="24"/>
        </w:rPr>
        <w:tab/>
      </w:r>
      <w:r w:rsidRPr="00CB27AA">
        <w:rPr>
          <w:rFonts w:ascii="Arial" w:hAnsi="Arial" w:cs="Arial"/>
          <w:sz w:val="24"/>
          <w:szCs w:val="24"/>
        </w:rPr>
        <w:t>Instalowanie wind</w:t>
      </w:r>
    </w:p>
    <w:p w14:paraId="3725CCBD" w14:textId="55C43090" w:rsidR="00BD1E76" w:rsidRPr="000B035D" w:rsidRDefault="00CB27AA" w:rsidP="000B035D">
      <w:pPr>
        <w:spacing w:after="0" w:line="360" w:lineRule="auto"/>
        <w:rPr>
          <w:rFonts w:ascii="Arial" w:hAnsi="Arial" w:cs="Arial"/>
          <w:sz w:val="24"/>
          <w:szCs w:val="24"/>
        </w:rPr>
      </w:pPr>
      <w:r w:rsidRPr="00CB27AA">
        <w:rPr>
          <w:rFonts w:ascii="Arial" w:hAnsi="Arial" w:cs="Arial"/>
          <w:sz w:val="24"/>
          <w:szCs w:val="24"/>
        </w:rPr>
        <w:t xml:space="preserve">45421160-3 </w:t>
      </w:r>
      <w:r>
        <w:rPr>
          <w:rFonts w:ascii="Arial" w:hAnsi="Arial" w:cs="Arial"/>
          <w:sz w:val="24"/>
          <w:szCs w:val="24"/>
        </w:rPr>
        <w:tab/>
      </w:r>
      <w:r w:rsidRPr="00CB27AA">
        <w:rPr>
          <w:rFonts w:ascii="Arial" w:hAnsi="Arial" w:cs="Arial"/>
          <w:sz w:val="24"/>
          <w:szCs w:val="24"/>
        </w:rPr>
        <w:t>Instalowanie wyrobów metalowych</w:t>
      </w:r>
    </w:p>
    <w:p w14:paraId="365F37B6" w14:textId="2A2DB92D" w:rsidR="00A93B97" w:rsidRPr="000078EB" w:rsidRDefault="00A93B97" w:rsidP="00BD1E76">
      <w:pPr>
        <w:spacing w:before="240" w:after="0" w:line="360" w:lineRule="auto"/>
        <w:rPr>
          <w:b/>
          <w:sz w:val="24"/>
          <w:szCs w:val="24"/>
        </w:rPr>
      </w:pPr>
      <w:r w:rsidRPr="000078EB">
        <w:rPr>
          <w:b/>
          <w:sz w:val="24"/>
          <w:szCs w:val="24"/>
        </w:rPr>
        <w:t>Podwykonawstwo</w:t>
      </w:r>
    </w:p>
    <w:p w14:paraId="7DE91E66" w14:textId="1336E539" w:rsidR="00A93B97" w:rsidRPr="000078EB" w:rsidRDefault="00A93B97" w:rsidP="00B34515">
      <w:pPr>
        <w:pStyle w:val="Tekstpodstawowywcity3"/>
        <w:numPr>
          <w:ilvl w:val="0"/>
          <w:numId w:val="18"/>
        </w:numPr>
        <w:spacing w:after="0" w:line="360" w:lineRule="auto"/>
        <w:ind w:left="426" w:hanging="426"/>
        <w:rPr>
          <w:rFonts w:ascii="Arial" w:hAnsi="Arial" w:cs="Arial"/>
          <w:bCs/>
          <w:sz w:val="24"/>
          <w:szCs w:val="24"/>
        </w:rPr>
      </w:pPr>
      <w:r w:rsidRPr="000078EB">
        <w:rPr>
          <w:rFonts w:ascii="Arial" w:hAnsi="Arial" w:cs="Arial"/>
          <w:sz w:val="24"/>
          <w:szCs w:val="24"/>
        </w:rPr>
        <w:t xml:space="preserve">Wykonawca, który zamierza wykonywać zamówienie przy udziale </w:t>
      </w:r>
      <w:r w:rsidR="00790C59" w:rsidRPr="000078EB">
        <w:rPr>
          <w:rFonts w:ascii="Arial" w:hAnsi="Arial" w:cs="Arial"/>
          <w:sz w:val="24"/>
          <w:szCs w:val="24"/>
        </w:rPr>
        <w:t>Podwykonaw</w:t>
      </w:r>
      <w:r w:rsidRPr="000078EB">
        <w:rPr>
          <w:rFonts w:ascii="Arial" w:hAnsi="Arial" w:cs="Arial"/>
          <w:sz w:val="24"/>
          <w:szCs w:val="24"/>
        </w:rPr>
        <w:t xml:space="preserve">cy, musi wskazać w ofercie, jaką część (zakres zamówienia) wykonywać będzie w jego imieniu </w:t>
      </w:r>
      <w:r w:rsidR="00790C59" w:rsidRPr="000078EB">
        <w:rPr>
          <w:rFonts w:ascii="Arial" w:hAnsi="Arial" w:cs="Arial"/>
          <w:sz w:val="24"/>
          <w:szCs w:val="24"/>
        </w:rPr>
        <w:t>Podwykonaw</w:t>
      </w:r>
      <w:r w:rsidRPr="000078EB">
        <w:rPr>
          <w:rFonts w:ascii="Arial" w:hAnsi="Arial" w:cs="Arial"/>
          <w:sz w:val="24"/>
          <w:szCs w:val="24"/>
        </w:rPr>
        <w:t xml:space="preserve">ca oraz podać firmę </w:t>
      </w:r>
      <w:r w:rsidR="00790C59" w:rsidRPr="000078EB">
        <w:rPr>
          <w:rFonts w:ascii="Arial" w:hAnsi="Arial" w:cs="Arial"/>
          <w:sz w:val="24"/>
          <w:szCs w:val="24"/>
        </w:rPr>
        <w:t>Podwykonaw</w:t>
      </w:r>
      <w:r w:rsidRPr="000078EB">
        <w:rPr>
          <w:rFonts w:ascii="Arial" w:hAnsi="Arial" w:cs="Arial"/>
          <w:sz w:val="24"/>
          <w:szCs w:val="24"/>
        </w:rPr>
        <w:t xml:space="preserve">cy. Należy w tym celu wypełnić </w:t>
      </w:r>
      <w:r w:rsidR="00221379" w:rsidRPr="000078EB">
        <w:rPr>
          <w:rFonts w:ascii="Arial" w:hAnsi="Arial" w:cs="Arial"/>
          <w:sz w:val="24"/>
          <w:szCs w:val="24"/>
        </w:rPr>
        <w:t xml:space="preserve">odpowiedni punkt w </w:t>
      </w:r>
      <w:r w:rsidRPr="000078EB">
        <w:rPr>
          <w:rFonts w:ascii="Arial" w:hAnsi="Arial" w:cs="Arial"/>
          <w:sz w:val="24"/>
          <w:szCs w:val="24"/>
        </w:rPr>
        <w:t>załącznik</w:t>
      </w:r>
      <w:r w:rsidR="00221379" w:rsidRPr="000078EB">
        <w:rPr>
          <w:rFonts w:ascii="Arial" w:hAnsi="Arial" w:cs="Arial"/>
          <w:sz w:val="24"/>
          <w:szCs w:val="24"/>
        </w:rPr>
        <w:t>u</w:t>
      </w:r>
      <w:r w:rsidRPr="000078EB">
        <w:rPr>
          <w:rFonts w:ascii="Arial" w:hAnsi="Arial" w:cs="Arial"/>
          <w:sz w:val="24"/>
          <w:szCs w:val="24"/>
        </w:rPr>
        <w:t xml:space="preserve"> nr 1 do SWZ. W przypadku, gdy Wykonawca nie zamierza wykonywać zamówienia przy udziale </w:t>
      </w:r>
      <w:r w:rsidR="00790C59" w:rsidRPr="000078EB">
        <w:rPr>
          <w:rFonts w:ascii="Arial" w:hAnsi="Arial" w:cs="Arial"/>
          <w:sz w:val="24"/>
          <w:szCs w:val="24"/>
        </w:rPr>
        <w:t>Podwykonaw</w:t>
      </w:r>
      <w:r w:rsidRPr="000078EB">
        <w:rPr>
          <w:rFonts w:ascii="Arial" w:hAnsi="Arial" w:cs="Arial"/>
          <w:sz w:val="24"/>
          <w:szCs w:val="24"/>
        </w:rPr>
        <w:t xml:space="preserve">ców, należy wpisać w formularzach „nie dotyczy” lub inne podobne sformułowanie. </w:t>
      </w:r>
      <w:r w:rsidRPr="000078EB">
        <w:rPr>
          <w:rFonts w:ascii="Arial" w:hAnsi="Arial" w:cs="Arial"/>
          <w:bCs/>
          <w:sz w:val="24"/>
          <w:szCs w:val="24"/>
        </w:rPr>
        <w:t>Brak ww. informacji oznaczać będzie, iż całość zamówienia będzie zrealizowana przez Wykonawcę.</w:t>
      </w:r>
    </w:p>
    <w:p w14:paraId="734034B9" w14:textId="3C047148" w:rsidR="00A93B97" w:rsidRPr="000078EB" w:rsidRDefault="00A93B97" w:rsidP="00B34515">
      <w:pPr>
        <w:pStyle w:val="Tekstpodstawowywcity3"/>
        <w:numPr>
          <w:ilvl w:val="0"/>
          <w:numId w:val="18"/>
        </w:numPr>
        <w:spacing w:after="0" w:line="360" w:lineRule="auto"/>
        <w:ind w:left="426" w:hanging="426"/>
        <w:rPr>
          <w:rFonts w:ascii="Arial" w:hAnsi="Arial" w:cs="Arial"/>
          <w:bCs/>
          <w:sz w:val="24"/>
          <w:szCs w:val="24"/>
        </w:rPr>
      </w:pPr>
      <w:r w:rsidRPr="000078EB">
        <w:rPr>
          <w:rFonts w:ascii="Arial" w:hAnsi="Arial" w:cs="Arial"/>
          <w:sz w:val="24"/>
          <w:szCs w:val="24"/>
        </w:rPr>
        <w:t xml:space="preserve">Zamawiający żąda, aby przed przystąpieniem do wykonania zamówienia Wykonawca, o ile są już znane, podał nazwy albo imiona i nazwiska </w:t>
      </w:r>
      <w:r w:rsidRPr="000078EB">
        <w:rPr>
          <w:rFonts w:ascii="Arial" w:hAnsi="Arial" w:cs="Arial"/>
          <w:bCs/>
          <w:sz w:val="24"/>
          <w:szCs w:val="24"/>
        </w:rPr>
        <w:t xml:space="preserve">oraz </w:t>
      </w:r>
      <w:r w:rsidRPr="000078EB">
        <w:rPr>
          <w:rFonts w:ascii="Arial" w:hAnsi="Arial" w:cs="Arial"/>
          <w:sz w:val="24"/>
          <w:szCs w:val="24"/>
        </w:rPr>
        <w:t xml:space="preserve">dane kontaktowe </w:t>
      </w:r>
      <w:r w:rsidR="00790C59" w:rsidRPr="000078EB">
        <w:rPr>
          <w:rFonts w:ascii="Arial" w:hAnsi="Arial" w:cs="Arial"/>
          <w:sz w:val="24"/>
          <w:szCs w:val="24"/>
        </w:rPr>
        <w:t>Podwykonaw</w:t>
      </w:r>
      <w:r w:rsidRPr="000078EB">
        <w:rPr>
          <w:rFonts w:ascii="Arial" w:hAnsi="Arial" w:cs="Arial"/>
          <w:sz w:val="24"/>
          <w:szCs w:val="24"/>
        </w:rPr>
        <w:t xml:space="preserve">ców i osób do kontaktu z nimi, zaangażowanych w wykonanie zamówienia. Wykonawca zobowiązany jest do zawiadomienia Zamawiającego o wszelkich zmianach danych, o których mowa w zdaniu pierwszym, w trakcie realizacji zamówienia, a także przekazuje informacje na temat nowych </w:t>
      </w:r>
      <w:r w:rsidR="00790C59" w:rsidRPr="000078EB">
        <w:rPr>
          <w:rFonts w:ascii="Arial" w:hAnsi="Arial" w:cs="Arial"/>
          <w:sz w:val="24"/>
          <w:szCs w:val="24"/>
        </w:rPr>
        <w:t>Podwykonaw</w:t>
      </w:r>
      <w:r w:rsidRPr="000078EB">
        <w:rPr>
          <w:rFonts w:ascii="Arial" w:hAnsi="Arial" w:cs="Arial"/>
          <w:sz w:val="24"/>
          <w:szCs w:val="24"/>
        </w:rPr>
        <w:t>ców, którym w późniejszym okresie zamierza powierzyć realizację zamówienia.</w:t>
      </w:r>
    </w:p>
    <w:p w14:paraId="01339F36" w14:textId="3B46717B" w:rsidR="006C40EB" w:rsidRPr="000078EB" w:rsidRDefault="006C40EB" w:rsidP="00B34515">
      <w:pPr>
        <w:pStyle w:val="Tekstpodstawowywcity3"/>
        <w:numPr>
          <w:ilvl w:val="0"/>
          <w:numId w:val="18"/>
        </w:numPr>
        <w:spacing w:after="0" w:line="360" w:lineRule="auto"/>
        <w:ind w:left="426" w:hanging="426"/>
        <w:rPr>
          <w:rFonts w:ascii="Arial" w:hAnsi="Arial" w:cs="Arial"/>
          <w:bCs/>
          <w:sz w:val="24"/>
          <w:szCs w:val="24"/>
        </w:rPr>
      </w:pPr>
      <w:r w:rsidRPr="000078EB">
        <w:rPr>
          <w:rFonts w:ascii="Arial" w:hAnsi="Arial" w:cs="Arial"/>
          <w:sz w:val="24"/>
          <w:szCs w:val="24"/>
        </w:rPr>
        <w:t xml:space="preserve">Jeżeli zmiana albo rezygnacja z </w:t>
      </w:r>
      <w:r w:rsidR="00790C59" w:rsidRPr="000078EB">
        <w:rPr>
          <w:rFonts w:ascii="Arial" w:hAnsi="Arial" w:cs="Arial"/>
          <w:sz w:val="24"/>
          <w:szCs w:val="24"/>
        </w:rPr>
        <w:t>Podwykonaw</w:t>
      </w:r>
      <w:r w:rsidRPr="000078EB">
        <w:rPr>
          <w:rFonts w:ascii="Arial" w:hAnsi="Arial" w:cs="Arial"/>
          <w:sz w:val="24"/>
          <w:szCs w:val="24"/>
        </w:rPr>
        <w:t xml:space="preserve">cy dotyczy podmiotu, na którego zasoby Wykonawca powoływał się, na zasadach określonych w art. 118 ust. 1 ustawy, w celu wykazania spełniania warunków udziału w postępowaniu, Wykonawca jest obowiązany wykazać Zamawiającemu, że proponowany inny </w:t>
      </w:r>
      <w:r w:rsidR="00790C59" w:rsidRPr="000078EB">
        <w:rPr>
          <w:rFonts w:ascii="Arial" w:hAnsi="Arial" w:cs="Arial"/>
          <w:sz w:val="24"/>
          <w:szCs w:val="24"/>
        </w:rPr>
        <w:t>Podwykonaw</w:t>
      </w:r>
      <w:r w:rsidRPr="000078EB">
        <w:rPr>
          <w:rFonts w:ascii="Arial" w:hAnsi="Arial" w:cs="Arial"/>
          <w:sz w:val="24"/>
          <w:szCs w:val="24"/>
        </w:rPr>
        <w:t xml:space="preserve">ca lub Wykonawca samodzielnie spełnia je w stopniu nie mniejszym niż </w:t>
      </w:r>
      <w:r w:rsidR="00790C59" w:rsidRPr="000078EB">
        <w:rPr>
          <w:rFonts w:ascii="Arial" w:hAnsi="Arial" w:cs="Arial"/>
          <w:sz w:val="24"/>
          <w:szCs w:val="24"/>
        </w:rPr>
        <w:t>Podwykonaw</w:t>
      </w:r>
      <w:r w:rsidRPr="000078EB">
        <w:rPr>
          <w:rFonts w:ascii="Arial" w:hAnsi="Arial" w:cs="Arial"/>
          <w:sz w:val="24"/>
          <w:szCs w:val="24"/>
        </w:rPr>
        <w:t>ca, na którego zasoby Wykonawca powoływał się w trakcie postępowania o udzielenie zamówienia.</w:t>
      </w:r>
    </w:p>
    <w:p w14:paraId="346F93CA" w14:textId="23203586" w:rsidR="00A93B97" w:rsidRPr="000078EB" w:rsidRDefault="00A93B97" w:rsidP="00B34515">
      <w:pPr>
        <w:pStyle w:val="Tekstpodstawowywcity3"/>
        <w:numPr>
          <w:ilvl w:val="0"/>
          <w:numId w:val="18"/>
        </w:numPr>
        <w:spacing w:after="0" w:line="360" w:lineRule="auto"/>
        <w:ind w:left="426" w:hanging="426"/>
        <w:rPr>
          <w:rStyle w:val="Teksttreci20"/>
          <w:rFonts w:ascii="Arial" w:eastAsiaTheme="minorHAnsi" w:hAnsi="Arial" w:cs="Arial"/>
          <w:bCs/>
          <w:color w:val="auto"/>
          <w:sz w:val="24"/>
          <w:szCs w:val="24"/>
          <w:lang w:eastAsia="en-US" w:bidi="ar-SA"/>
        </w:rPr>
      </w:pPr>
      <w:r w:rsidRPr="000078EB">
        <w:rPr>
          <w:rFonts w:ascii="Arial" w:hAnsi="Arial" w:cs="Arial"/>
          <w:sz w:val="24"/>
          <w:szCs w:val="24"/>
        </w:rPr>
        <w:lastRenderedPageBreak/>
        <w:t xml:space="preserve">Umowa o </w:t>
      </w:r>
      <w:r w:rsidR="00790C59" w:rsidRPr="000078EB">
        <w:rPr>
          <w:rFonts w:ascii="Arial" w:hAnsi="Arial" w:cs="Arial"/>
          <w:sz w:val="24"/>
          <w:szCs w:val="24"/>
        </w:rPr>
        <w:t>podwykonaw</w:t>
      </w:r>
      <w:r w:rsidRPr="000078EB">
        <w:rPr>
          <w:rFonts w:ascii="Arial" w:hAnsi="Arial" w:cs="Arial"/>
          <w:sz w:val="24"/>
          <w:szCs w:val="24"/>
        </w:rPr>
        <w:t xml:space="preserve">stwo </w:t>
      </w:r>
      <w:r w:rsidRPr="000078EB">
        <w:rPr>
          <w:rFonts w:ascii="Arial" w:hAnsi="Arial" w:cs="Arial"/>
          <w:bCs/>
          <w:sz w:val="24"/>
          <w:szCs w:val="24"/>
        </w:rPr>
        <w:t xml:space="preserve">– </w:t>
      </w:r>
      <w:r w:rsidR="00B34325" w:rsidRPr="000078EB">
        <w:rPr>
          <w:sz w:val="24"/>
          <w:szCs w:val="24"/>
        </w:rPr>
        <w:t xml:space="preserve">należy przez to rozumieć umowę w formie pisemnej o charakterze odpłatnym, zawartą między </w:t>
      </w:r>
      <w:r w:rsidR="00A648E6" w:rsidRPr="000078EB">
        <w:rPr>
          <w:sz w:val="24"/>
          <w:szCs w:val="24"/>
        </w:rPr>
        <w:t>W</w:t>
      </w:r>
      <w:r w:rsidR="00B34325" w:rsidRPr="000078EB">
        <w:rPr>
          <w:sz w:val="24"/>
          <w:szCs w:val="24"/>
        </w:rPr>
        <w:t xml:space="preserve">ykonawcą a </w:t>
      </w:r>
      <w:r w:rsidR="00790C59" w:rsidRPr="000078EB">
        <w:rPr>
          <w:sz w:val="24"/>
          <w:szCs w:val="24"/>
        </w:rPr>
        <w:t>Podwykonaw</w:t>
      </w:r>
      <w:r w:rsidR="00B34325" w:rsidRPr="000078EB">
        <w:rPr>
          <w:sz w:val="24"/>
          <w:szCs w:val="24"/>
        </w:rPr>
        <w:t xml:space="preserve">cą, a w przypadku zamówienia na roboty budowlane, także między </w:t>
      </w:r>
      <w:r w:rsidR="00790C59" w:rsidRPr="000078EB">
        <w:rPr>
          <w:sz w:val="24"/>
          <w:szCs w:val="24"/>
        </w:rPr>
        <w:t>Podwykonaw</w:t>
      </w:r>
      <w:r w:rsidR="00B34325" w:rsidRPr="000078EB">
        <w:rPr>
          <w:sz w:val="24"/>
          <w:szCs w:val="24"/>
        </w:rPr>
        <w:t xml:space="preserve">cą a dalszym </w:t>
      </w:r>
      <w:r w:rsidR="00790C59" w:rsidRPr="000078EB">
        <w:rPr>
          <w:sz w:val="24"/>
          <w:szCs w:val="24"/>
        </w:rPr>
        <w:t>Podwykonaw</w:t>
      </w:r>
      <w:r w:rsidR="00B34325" w:rsidRPr="000078EB">
        <w:rPr>
          <w:sz w:val="24"/>
          <w:szCs w:val="24"/>
        </w:rPr>
        <w:t xml:space="preserve">cą lub między dalszymi </w:t>
      </w:r>
      <w:r w:rsidR="00790C59" w:rsidRPr="000078EB">
        <w:rPr>
          <w:sz w:val="24"/>
          <w:szCs w:val="24"/>
        </w:rPr>
        <w:t>Podwykonaw</w:t>
      </w:r>
      <w:r w:rsidR="00B34325" w:rsidRPr="000078EB">
        <w:rPr>
          <w:sz w:val="24"/>
          <w:szCs w:val="24"/>
        </w:rPr>
        <w:t xml:space="preserve">cami, na mocy której odpowiednio </w:t>
      </w:r>
      <w:r w:rsidR="00790C59" w:rsidRPr="000078EB">
        <w:rPr>
          <w:sz w:val="24"/>
          <w:szCs w:val="24"/>
        </w:rPr>
        <w:t>Podwykonaw</w:t>
      </w:r>
      <w:r w:rsidR="00B34325" w:rsidRPr="000078EB">
        <w:rPr>
          <w:sz w:val="24"/>
          <w:szCs w:val="24"/>
        </w:rPr>
        <w:t xml:space="preserve">ca lub dalszy </w:t>
      </w:r>
      <w:r w:rsidR="00790C59" w:rsidRPr="000078EB">
        <w:rPr>
          <w:sz w:val="24"/>
          <w:szCs w:val="24"/>
        </w:rPr>
        <w:t>Podwykonaw</w:t>
      </w:r>
      <w:r w:rsidR="00B34325" w:rsidRPr="000078EB">
        <w:rPr>
          <w:sz w:val="24"/>
          <w:szCs w:val="24"/>
        </w:rPr>
        <w:t>ca, zobowiązuje się wykonać część zamówienia</w:t>
      </w:r>
      <w:r w:rsidRPr="000078EB">
        <w:rPr>
          <w:rFonts w:ascii="Arial" w:hAnsi="Arial" w:cs="Arial"/>
          <w:bCs/>
          <w:sz w:val="24"/>
          <w:szCs w:val="24"/>
        </w:rPr>
        <w:t>.</w:t>
      </w:r>
    </w:p>
    <w:p w14:paraId="7FBA378B" w14:textId="257F84A5" w:rsidR="00D5689E" w:rsidRPr="009D1D9C" w:rsidRDefault="00297C05" w:rsidP="00297C05">
      <w:pPr>
        <w:pStyle w:val="Nagwek1"/>
        <w:tabs>
          <w:tab w:val="left" w:pos="567"/>
        </w:tabs>
        <w:spacing w:before="240" w:line="360" w:lineRule="auto"/>
        <w:jc w:val="both"/>
        <w:rPr>
          <w:rFonts w:ascii="Arial" w:hAnsi="Arial" w:cs="Arial"/>
          <w:color w:val="auto"/>
          <w:sz w:val="24"/>
          <w:szCs w:val="24"/>
        </w:rPr>
      </w:pPr>
      <w:r>
        <w:rPr>
          <w:rFonts w:ascii="Arial" w:hAnsi="Arial" w:cs="Arial"/>
          <w:color w:val="auto"/>
          <w:sz w:val="24"/>
          <w:szCs w:val="24"/>
        </w:rPr>
        <w:t>VII</w:t>
      </w:r>
      <w:r>
        <w:rPr>
          <w:rFonts w:ascii="Arial" w:hAnsi="Arial" w:cs="Arial"/>
          <w:color w:val="auto"/>
          <w:sz w:val="24"/>
          <w:szCs w:val="24"/>
        </w:rPr>
        <w:tab/>
      </w:r>
      <w:r w:rsidR="00D5689E" w:rsidRPr="009D1D9C">
        <w:rPr>
          <w:rFonts w:ascii="Arial" w:hAnsi="Arial" w:cs="Arial"/>
          <w:color w:val="auto"/>
          <w:sz w:val="24"/>
          <w:szCs w:val="24"/>
        </w:rPr>
        <w:t>Termin wykonania zamówienia</w:t>
      </w:r>
    </w:p>
    <w:p w14:paraId="356D2B2F" w14:textId="233CFEF8" w:rsidR="00464DE7" w:rsidRDefault="00336BB5" w:rsidP="00E63EC8">
      <w:pPr>
        <w:pStyle w:val="Akapitzlist"/>
        <w:spacing w:before="120" w:after="0" w:line="360" w:lineRule="auto"/>
        <w:ind w:left="426"/>
        <w:rPr>
          <w:rFonts w:ascii="Arial" w:hAnsi="Arial" w:cs="Arial"/>
          <w:sz w:val="24"/>
          <w:szCs w:val="24"/>
        </w:rPr>
      </w:pPr>
      <w:bookmarkStart w:id="11" w:name="_Hlk201086706"/>
      <w:r>
        <w:rPr>
          <w:rFonts w:ascii="Arial" w:hAnsi="Arial" w:cs="Arial"/>
          <w:sz w:val="24"/>
          <w:szCs w:val="24"/>
        </w:rPr>
        <w:t xml:space="preserve">Termin wykonania zamówienia </w:t>
      </w:r>
      <w:r w:rsidR="000B035D">
        <w:rPr>
          <w:rFonts w:ascii="Arial" w:hAnsi="Arial" w:cs="Arial"/>
          <w:sz w:val="24"/>
          <w:szCs w:val="24"/>
        </w:rPr>
        <w:t xml:space="preserve">do </w:t>
      </w:r>
      <w:r w:rsidR="00CB27AA">
        <w:rPr>
          <w:rFonts w:ascii="Arial" w:hAnsi="Arial" w:cs="Arial"/>
          <w:b/>
          <w:bCs/>
          <w:sz w:val="24"/>
          <w:szCs w:val="24"/>
        </w:rPr>
        <w:t>6 miesięcy od daty zawarcia umowy</w:t>
      </w:r>
      <w:r w:rsidR="00E63EC8">
        <w:rPr>
          <w:sz w:val="24"/>
          <w:szCs w:val="24"/>
        </w:rPr>
        <w:t>.</w:t>
      </w:r>
    </w:p>
    <w:bookmarkEnd w:id="11"/>
    <w:p w14:paraId="6B4F8F82" w14:textId="157FF734" w:rsidR="00E63EC8" w:rsidRDefault="00E63EC8" w:rsidP="00E63EC8">
      <w:pPr>
        <w:pStyle w:val="Akapitzlist"/>
        <w:spacing w:before="240" w:after="0" w:line="360" w:lineRule="auto"/>
        <w:ind w:left="426"/>
        <w:rPr>
          <w:rFonts w:ascii="Arial" w:hAnsi="Arial" w:cs="Arial"/>
          <w:sz w:val="24"/>
          <w:szCs w:val="24"/>
        </w:rPr>
      </w:pPr>
      <w:r>
        <w:rPr>
          <w:rFonts w:ascii="Arial" w:hAnsi="Arial" w:cs="Arial"/>
          <w:sz w:val="24"/>
          <w:szCs w:val="24"/>
        </w:rPr>
        <w:t>Należy uwzględnić kilkudniowe przestoje w maju (matury) kiedy prace nie będą mogły być prowadzone.</w:t>
      </w:r>
    </w:p>
    <w:p w14:paraId="0511F0D3" w14:textId="2E69DAB9" w:rsidR="00464DE7" w:rsidRPr="00C66D30" w:rsidRDefault="00464DE7" w:rsidP="00464DE7">
      <w:pPr>
        <w:spacing w:after="0" w:line="360" w:lineRule="auto"/>
        <w:ind w:left="426"/>
        <w:rPr>
          <w:rFonts w:ascii="Arial" w:hAnsi="Arial" w:cs="Arial"/>
          <w:sz w:val="24"/>
          <w:szCs w:val="24"/>
        </w:rPr>
      </w:pPr>
      <w:r w:rsidRPr="00C66D30">
        <w:rPr>
          <w:rFonts w:ascii="Arial" w:hAnsi="Arial" w:cs="Arial"/>
          <w:sz w:val="24"/>
          <w:szCs w:val="24"/>
        </w:rPr>
        <w:t xml:space="preserve">Głośne roboty budowlane </w:t>
      </w:r>
      <w:r w:rsidR="00E63EC8">
        <w:rPr>
          <w:rFonts w:ascii="Arial" w:hAnsi="Arial" w:cs="Arial"/>
          <w:sz w:val="24"/>
          <w:szCs w:val="24"/>
        </w:rPr>
        <w:t>np</w:t>
      </w:r>
      <w:r w:rsidRPr="00C66D30">
        <w:rPr>
          <w:rFonts w:ascii="Arial" w:hAnsi="Arial" w:cs="Arial"/>
          <w:sz w:val="24"/>
          <w:szCs w:val="24"/>
        </w:rPr>
        <w:t xml:space="preserve">. kucie, wyburzanie mogą być prowadzone po wcześniejszej konsultacji terminu z Dyrekcją Szkoły. </w:t>
      </w:r>
    </w:p>
    <w:p w14:paraId="3D86CDAA" w14:textId="1AAFA5BF" w:rsidR="0042265D" w:rsidRPr="000078EB" w:rsidRDefault="00297C05" w:rsidP="00297C05">
      <w:pPr>
        <w:pStyle w:val="Nagwek1"/>
        <w:spacing w:before="240" w:line="360" w:lineRule="auto"/>
        <w:ind w:left="567" w:hanging="567"/>
        <w:jc w:val="both"/>
        <w:rPr>
          <w:rFonts w:ascii="Arial" w:hAnsi="Arial" w:cs="Arial"/>
          <w:color w:val="auto"/>
          <w:sz w:val="24"/>
          <w:szCs w:val="24"/>
        </w:rPr>
      </w:pPr>
      <w:bookmarkStart w:id="12" w:name="bookmark0"/>
      <w:r>
        <w:rPr>
          <w:rFonts w:ascii="Arial" w:hAnsi="Arial" w:cs="Arial"/>
          <w:color w:val="auto"/>
          <w:sz w:val="24"/>
          <w:szCs w:val="24"/>
        </w:rPr>
        <w:t>VIII</w:t>
      </w:r>
      <w:r>
        <w:rPr>
          <w:rFonts w:ascii="Arial" w:hAnsi="Arial" w:cs="Arial"/>
          <w:color w:val="auto"/>
          <w:sz w:val="24"/>
          <w:szCs w:val="24"/>
        </w:rPr>
        <w:tab/>
      </w:r>
      <w:r w:rsidR="0042265D" w:rsidRPr="000078EB">
        <w:rPr>
          <w:rFonts w:ascii="Arial" w:hAnsi="Arial" w:cs="Arial"/>
          <w:color w:val="auto"/>
          <w:sz w:val="24"/>
          <w:szCs w:val="24"/>
        </w:rPr>
        <w:t>Projektowane postanowienia umowy w sprawie zamówienia publicznego, które zostaną wprowadzone do treści tej umowy</w:t>
      </w:r>
      <w:bookmarkEnd w:id="12"/>
    </w:p>
    <w:p w14:paraId="778CD67C" w14:textId="1B04D971" w:rsidR="00C64D99" w:rsidRPr="000078EB" w:rsidRDefault="0042265D" w:rsidP="006F65B1">
      <w:pPr>
        <w:spacing w:before="120" w:after="0" w:line="360" w:lineRule="auto"/>
        <w:rPr>
          <w:rFonts w:ascii="Arial" w:hAnsi="Arial" w:cs="Arial"/>
          <w:sz w:val="24"/>
          <w:szCs w:val="24"/>
        </w:rPr>
      </w:pPr>
      <w:r w:rsidRPr="000078EB">
        <w:rPr>
          <w:rFonts w:ascii="Arial" w:hAnsi="Arial" w:cs="Arial"/>
          <w:sz w:val="24"/>
          <w:szCs w:val="24"/>
        </w:rPr>
        <w:t xml:space="preserve">Projektowane postanowienia umowy w sprawie zamówienia publicznego, które </w:t>
      </w:r>
      <w:r w:rsidR="00A93B97" w:rsidRPr="000078EB">
        <w:rPr>
          <w:rFonts w:ascii="Arial" w:hAnsi="Arial" w:cs="Arial"/>
          <w:sz w:val="24"/>
          <w:szCs w:val="24"/>
        </w:rPr>
        <w:t xml:space="preserve">zostaną </w:t>
      </w:r>
      <w:r w:rsidRPr="000078EB">
        <w:rPr>
          <w:rFonts w:ascii="Arial" w:hAnsi="Arial" w:cs="Arial"/>
          <w:sz w:val="24"/>
          <w:szCs w:val="24"/>
        </w:rPr>
        <w:t xml:space="preserve">wprowadzone do treści tej umowy, określone zostały w </w:t>
      </w:r>
      <w:r w:rsidRPr="000078EB">
        <w:rPr>
          <w:rFonts w:ascii="Arial" w:hAnsi="Arial" w:cs="Arial"/>
          <w:b/>
          <w:sz w:val="24"/>
          <w:szCs w:val="24"/>
        </w:rPr>
        <w:t xml:space="preserve">załączniku nr </w:t>
      </w:r>
      <w:r w:rsidR="00757833">
        <w:rPr>
          <w:rFonts w:ascii="Arial" w:hAnsi="Arial" w:cs="Arial"/>
          <w:b/>
          <w:sz w:val="24"/>
          <w:szCs w:val="24"/>
        </w:rPr>
        <w:t>6</w:t>
      </w:r>
      <w:r w:rsidRPr="000078EB">
        <w:rPr>
          <w:rFonts w:ascii="Arial" w:hAnsi="Arial" w:cs="Arial"/>
          <w:sz w:val="24"/>
          <w:szCs w:val="24"/>
        </w:rPr>
        <w:t xml:space="preserve"> do SWZ.</w:t>
      </w:r>
    </w:p>
    <w:p w14:paraId="710D4A2E" w14:textId="2E14BF35" w:rsidR="00C64D99" w:rsidRPr="000078EB" w:rsidRDefault="00297C05" w:rsidP="00297C05">
      <w:pPr>
        <w:pStyle w:val="Nagwek1"/>
        <w:tabs>
          <w:tab w:val="left" w:pos="426"/>
        </w:tabs>
        <w:spacing w:before="240" w:line="360" w:lineRule="auto"/>
        <w:jc w:val="both"/>
        <w:rPr>
          <w:rFonts w:ascii="Arial" w:hAnsi="Arial" w:cs="Arial"/>
          <w:color w:val="auto"/>
          <w:sz w:val="24"/>
          <w:szCs w:val="24"/>
        </w:rPr>
      </w:pPr>
      <w:r>
        <w:rPr>
          <w:rFonts w:ascii="Arial" w:hAnsi="Arial" w:cs="Arial"/>
          <w:color w:val="auto"/>
          <w:sz w:val="24"/>
          <w:szCs w:val="24"/>
        </w:rPr>
        <w:t>IX</w:t>
      </w:r>
      <w:r>
        <w:rPr>
          <w:rFonts w:ascii="Arial" w:hAnsi="Arial" w:cs="Arial"/>
          <w:color w:val="auto"/>
          <w:sz w:val="24"/>
          <w:szCs w:val="24"/>
        </w:rPr>
        <w:tab/>
      </w:r>
      <w:r w:rsidR="00C64D99" w:rsidRPr="000078EB">
        <w:rPr>
          <w:rFonts w:ascii="Arial" w:hAnsi="Arial" w:cs="Arial"/>
          <w:color w:val="auto"/>
          <w:sz w:val="24"/>
          <w:szCs w:val="24"/>
        </w:rPr>
        <w:t>Warunki udziału w postępowaniu</w:t>
      </w:r>
      <w:r w:rsidR="002A3C1F" w:rsidRPr="000078EB">
        <w:rPr>
          <w:rFonts w:ascii="Arial" w:hAnsi="Arial" w:cs="Arial"/>
          <w:color w:val="auto"/>
          <w:sz w:val="24"/>
          <w:szCs w:val="24"/>
        </w:rPr>
        <w:t xml:space="preserve"> </w:t>
      </w:r>
    </w:p>
    <w:p w14:paraId="57D441D2" w14:textId="08A156BD" w:rsidR="00802AFA" w:rsidRDefault="00802AFA" w:rsidP="00B6351E">
      <w:pPr>
        <w:pStyle w:val="Akapitzlist"/>
        <w:numPr>
          <w:ilvl w:val="0"/>
          <w:numId w:val="34"/>
        </w:numPr>
        <w:autoSpaceDE w:val="0"/>
        <w:autoSpaceDN w:val="0"/>
        <w:adjustRightInd w:val="0"/>
        <w:spacing w:after="0" w:line="360" w:lineRule="auto"/>
        <w:rPr>
          <w:rFonts w:ascii="Arial" w:hAnsi="Arial" w:cs="Arial"/>
          <w:sz w:val="24"/>
          <w:szCs w:val="24"/>
        </w:rPr>
      </w:pPr>
      <w:r>
        <w:rPr>
          <w:rFonts w:ascii="Arial" w:hAnsi="Arial" w:cs="Arial"/>
          <w:sz w:val="24"/>
          <w:szCs w:val="24"/>
        </w:rPr>
        <w:t>O udzielenie zamówienia mogą ubiegać się Wykonawcy, którzy:</w:t>
      </w:r>
    </w:p>
    <w:p w14:paraId="04CA1262" w14:textId="77777777" w:rsidR="00802AFA" w:rsidRDefault="00802AFA" w:rsidP="00B6351E">
      <w:pPr>
        <w:pStyle w:val="Akapitzlist"/>
        <w:numPr>
          <w:ilvl w:val="0"/>
          <w:numId w:val="20"/>
        </w:numPr>
        <w:tabs>
          <w:tab w:val="left" w:pos="851"/>
        </w:tabs>
        <w:autoSpaceDE w:val="0"/>
        <w:autoSpaceDN w:val="0"/>
        <w:adjustRightInd w:val="0"/>
        <w:spacing w:after="0" w:line="360" w:lineRule="auto"/>
        <w:rPr>
          <w:rFonts w:ascii="Arial" w:hAnsi="Arial" w:cs="Arial"/>
          <w:sz w:val="24"/>
          <w:szCs w:val="24"/>
        </w:rPr>
      </w:pPr>
      <w:r w:rsidRPr="00802AFA">
        <w:rPr>
          <w:rFonts w:ascii="Arial" w:hAnsi="Arial" w:cs="Arial"/>
          <w:sz w:val="24"/>
          <w:szCs w:val="24"/>
        </w:rPr>
        <w:t>nie podlegają wykluczeniu na podstawie art. 108 ust. 1 ustawy oraz art. 7 ust. 1 ustawy o szczególnych rozwiązaniach w zakresie przeciwdziałania wspieraniu agresji na Ukrainę oraz służących ochronie bezpieczeństwa narodowego (Dz. U. z 2022 r. poz. 835)</w:t>
      </w:r>
    </w:p>
    <w:p w14:paraId="5FB7A6F7" w14:textId="5DA101AC" w:rsidR="00C64D99" w:rsidRPr="00802AFA" w:rsidRDefault="00C64D99" w:rsidP="00B6351E">
      <w:pPr>
        <w:pStyle w:val="Akapitzlist"/>
        <w:numPr>
          <w:ilvl w:val="0"/>
          <w:numId w:val="20"/>
        </w:numPr>
        <w:tabs>
          <w:tab w:val="left" w:pos="851"/>
        </w:tabs>
        <w:autoSpaceDE w:val="0"/>
        <w:autoSpaceDN w:val="0"/>
        <w:adjustRightInd w:val="0"/>
        <w:spacing w:after="0" w:line="360" w:lineRule="auto"/>
        <w:rPr>
          <w:rFonts w:ascii="Arial" w:hAnsi="Arial" w:cs="Arial"/>
          <w:sz w:val="24"/>
          <w:szCs w:val="24"/>
        </w:rPr>
      </w:pPr>
      <w:r w:rsidRPr="00802AFA">
        <w:rPr>
          <w:rFonts w:ascii="Arial" w:hAnsi="Arial" w:cs="Arial"/>
          <w:sz w:val="24"/>
          <w:szCs w:val="24"/>
        </w:rPr>
        <w:t>spełniają warunki udziału w postępowaniu dotyczące:</w:t>
      </w:r>
    </w:p>
    <w:p w14:paraId="238D4499" w14:textId="77777777" w:rsidR="00C64D99" w:rsidRPr="000078EB" w:rsidRDefault="004079F2" w:rsidP="00B6351E">
      <w:pPr>
        <w:numPr>
          <w:ilvl w:val="0"/>
          <w:numId w:val="19"/>
        </w:numPr>
        <w:autoSpaceDE w:val="0"/>
        <w:autoSpaceDN w:val="0"/>
        <w:adjustRightInd w:val="0"/>
        <w:spacing w:after="0" w:line="360" w:lineRule="auto"/>
        <w:ind w:left="1276" w:hanging="425"/>
        <w:rPr>
          <w:rFonts w:ascii="Arial" w:hAnsi="Arial" w:cs="Arial"/>
          <w:sz w:val="24"/>
          <w:szCs w:val="24"/>
        </w:rPr>
      </w:pPr>
      <w:r w:rsidRPr="000078EB">
        <w:rPr>
          <w:rFonts w:ascii="Arial" w:hAnsi="Arial" w:cs="Arial"/>
          <w:sz w:val="24"/>
          <w:szCs w:val="24"/>
        </w:rPr>
        <w:t>zdolności do występowania w obrocie gospodarczym</w:t>
      </w:r>
      <w:r w:rsidR="00774193" w:rsidRPr="000078EB">
        <w:rPr>
          <w:rFonts w:ascii="Arial" w:hAnsi="Arial" w:cs="Arial"/>
          <w:sz w:val="24"/>
          <w:szCs w:val="24"/>
        </w:rPr>
        <w:t>:</w:t>
      </w:r>
      <w:r w:rsidR="00C64D99" w:rsidRPr="000078EB">
        <w:rPr>
          <w:rFonts w:ascii="Arial" w:hAnsi="Arial" w:cs="Arial"/>
          <w:sz w:val="24"/>
          <w:szCs w:val="24"/>
        </w:rPr>
        <w:t xml:space="preserve"> </w:t>
      </w:r>
    </w:p>
    <w:p w14:paraId="7D8D6683" w14:textId="77777777" w:rsidR="00C64D99" w:rsidRPr="000078EB" w:rsidRDefault="00C64D99" w:rsidP="00B34515">
      <w:pPr>
        <w:autoSpaceDE w:val="0"/>
        <w:autoSpaceDN w:val="0"/>
        <w:adjustRightInd w:val="0"/>
        <w:spacing w:after="0" w:line="360" w:lineRule="auto"/>
        <w:ind w:left="1276"/>
        <w:rPr>
          <w:rFonts w:ascii="Arial" w:hAnsi="Arial" w:cs="Arial"/>
          <w:sz w:val="24"/>
          <w:szCs w:val="24"/>
        </w:rPr>
      </w:pPr>
      <w:r w:rsidRPr="000078EB">
        <w:rPr>
          <w:rFonts w:ascii="Arial" w:hAnsi="Arial" w:cs="Arial"/>
          <w:sz w:val="24"/>
          <w:szCs w:val="24"/>
        </w:rPr>
        <w:t>Zamawiający nie określa warunku w tym zakresie.</w:t>
      </w:r>
    </w:p>
    <w:p w14:paraId="34A2B3FD" w14:textId="77777777" w:rsidR="00C64D99" w:rsidRPr="000078EB" w:rsidRDefault="00A93B97" w:rsidP="00B6351E">
      <w:pPr>
        <w:numPr>
          <w:ilvl w:val="0"/>
          <w:numId w:val="19"/>
        </w:numPr>
        <w:autoSpaceDE w:val="0"/>
        <w:autoSpaceDN w:val="0"/>
        <w:adjustRightInd w:val="0"/>
        <w:spacing w:after="0" w:line="360" w:lineRule="auto"/>
        <w:ind w:left="1276" w:hanging="425"/>
        <w:rPr>
          <w:rFonts w:ascii="Arial" w:hAnsi="Arial" w:cs="Arial"/>
          <w:sz w:val="24"/>
          <w:szCs w:val="24"/>
        </w:rPr>
      </w:pPr>
      <w:r w:rsidRPr="000078EB">
        <w:rPr>
          <w:rFonts w:ascii="Arial" w:hAnsi="Arial" w:cs="Arial"/>
          <w:sz w:val="24"/>
          <w:szCs w:val="24"/>
        </w:rPr>
        <w:t>u</w:t>
      </w:r>
      <w:r w:rsidR="004079F2" w:rsidRPr="000078EB">
        <w:rPr>
          <w:rFonts w:ascii="Arial" w:hAnsi="Arial" w:cs="Arial"/>
          <w:sz w:val="24"/>
          <w:szCs w:val="24"/>
        </w:rPr>
        <w:t>prawnień do prowadzenia określonej działalności gospodarczej lub zawodowej, o ile wynika to z odrębnych przepisów</w:t>
      </w:r>
      <w:r w:rsidR="00774193" w:rsidRPr="000078EB">
        <w:rPr>
          <w:rFonts w:ascii="Arial" w:hAnsi="Arial" w:cs="Arial"/>
          <w:sz w:val="24"/>
          <w:szCs w:val="24"/>
        </w:rPr>
        <w:t>:</w:t>
      </w:r>
    </w:p>
    <w:p w14:paraId="60DFC940" w14:textId="77777777" w:rsidR="00C64D99" w:rsidRPr="000078EB" w:rsidRDefault="00C64D99" w:rsidP="00B34515">
      <w:pPr>
        <w:autoSpaceDE w:val="0"/>
        <w:autoSpaceDN w:val="0"/>
        <w:adjustRightInd w:val="0"/>
        <w:spacing w:after="0" w:line="360" w:lineRule="auto"/>
        <w:ind w:left="1276"/>
        <w:rPr>
          <w:rFonts w:ascii="Arial" w:hAnsi="Arial" w:cs="Arial"/>
          <w:sz w:val="24"/>
          <w:szCs w:val="24"/>
        </w:rPr>
      </w:pPr>
      <w:r w:rsidRPr="000078EB">
        <w:rPr>
          <w:rFonts w:ascii="Arial" w:hAnsi="Arial" w:cs="Arial"/>
          <w:sz w:val="24"/>
          <w:szCs w:val="24"/>
        </w:rPr>
        <w:t>Zamawiający nie określa warunku w tym zakresie.</w:t>
      </w:r>
    </w:p>
    <w:p w14:paraId="04387C03" w14:textId="77777777" w:rsidR="004079F2" w:rsidRPr="000078EB" w:rsidRDefault="00A93B97" w:rsidP="00B6351E">
      <w:pPr>
        <w:numPr>
          <w:ilvl w:val="0"/>
          <w:numId w:val="19"/>
        </w:numPr>
        <w:tabs>
          <w:tab w:val="left" w:pos="1276"/>
        </w:tabs>
        <w:autoSpaceDE w:val="0"/>
        <w:autoSpaceDN w:val="0"/>
        <w:adjustRightInd w:val="0"/>
        <w:spacing w:after="0" w:line="360" w:lineRule="auto"/>
        <w:ind w:hanging="153"/>
        <w:rPr>
          <w:rFonts w:ascii="Arial" w:hAnsi="Arial" w:cs="Arial"/>
          <w:sz w:val="24"/>
          <w:szCs w:val="24"/>
        </w:rPr>
      </w:pPr>
      <w:r w:rsidRPr="000078EB">
        <w:rPr>
          <w:rFonts w:ascii="Arial" w:hAnsi="Arial" w:cs="Arial"/>
          <w:sz w:val="24"/>
          <w:szCs w:val="24"/>
        </w:rPr>
        <w:t>s</w:t>
      </w:r>
      <w:r w:rsidR="004079F2" w:rsidRPr="000078EB">
        <w:rPr>
          <w:rFonts w:ascii="Arial" w:hAnsi="Arial" w:cs="Arial"/>
          <w:sz w:val="24"/>
          <w:szCs w:val="24"/>
        </w:rPr>
        <w:t xml:space="preserve">ytuacji </w:t>
      </w:r>
      <w:r w:rsidR="004348CD" w:rsidRPr="000078EB">
        <w:rPr>
          <w:rFonts w:ascii="Arial" w:hAnsi="Arial" w:cs="Arial"/>
          <w:sz w:val="24"/>
          <w:szCs w:val="24"/>
        </w:rPr>
        <w:t xml:space="preserve">finansowej lub </w:t>
      </w:r>
      <w:r w:rsidR="004079F2" w:rsidRPr="000078EB">
        <w:rPr>
          <w:rFonts w:ascii="Arial" w:hAnsi="Arial" w:cs="Arial"/>
          <w:sz w:val="24"/>
          <w:szCs w:val="24"/>
        </w:rPr>
        <w:t>ekonomicznej:</w:t>
      </w:r>
    </w:p>
    <w:p w14:paraId="05FA37D0" w14:textId="77777777" w:rsidR="004079F2" w:rsidRPr="000078EB" w:rsidRDefault="004079F2" w:rsidP="00B34515">
      <w:pPr>
        <w:autoSpaceDE w:val="0"/>
        <w:autoSpaceDN w:val="0"/>
        <w:adjustRightInd w:val="0"/>
        <w:spacing w:after="0" w:line="360" w:lineRule="auto"/>
        <w:ind w:left="1276"/>
        <w:rPr>
          <w:rFonts w:ascii="Arial" w:hAnsi="Arial" w:cs="Arial"/>
          <w:sz w:val="24"/>
          <w:szCs w:val="24"/>
        </w:rPr>
      </w:pPr>
      <w:r w:rsidRPr="000078EB">
        <w:rPr>
          <w:rFonts w:ascii="Arial" w:hAnsi="Arial" w:cs="Arial"/>
          <w:sz w:val="24"/>
          <w:szCs w:val="24"/>
        </w:rPr>
        <w:t>Zamawiający nie określa warunku w tym zakresie.</w:t>
      </w:r>
    </w:p>
    <w:p w14:paraId="6B3BED4B" w14:textId="6D6CE5CE" w:rsidR="00C64D99" w:rsidRDefault="004079F2" w:rsidP="00B6351E">
      <w:pPr>
        <w:numPr>
          <w:ilvl w:val="0"/>
          <w:numId w:val="19"/>
        </w:numPr>
        <w:tabs>
          <w:tab w:val="left" w:pos="1276"/>
        </w:tabs>
        <w:autoSpaceDE w:val="0"/>
        <w:autoSpaceDN w:val="0"/>
        <w:adjustRightInd w:val="0"/>
        <w:spacing w:after="0" w:line="360" w:lineRule="auto"/>
        <w:ind w:hanging="153"/>
        <w:rPr>
          <w:rFonts w:ascii="Arial" w:hAnsi="Arial" w:cs="Arial"/>
          <w:sz w:val="24"/>
          <w:szCs w:val="24"/>
        </w:rPr>
      </w:pPr>
      <w:r w:rsidRPr="000078EB">
        <w:rPr>
          <w:rFonts w:ascii="Arial" w:hAnsi="Arial" w:cs="Arial"/>
          <w:sz w:val="24"/>
          <w:szCs w:val="24"/>
        </w:rPr>
        <w:t>z</w:t>
      </w:r>
      <w:r w:rsidR="00C64D99" w:rsidRPr="000078EB">
        <w:rPr>
          <w:rFonts w:ascii="Arial" w:hAnsi="Arial" w:cs="Arial"/>
          <w:sz w:val="24"/>
          <w:szCs w:val="24"/>
        </w:rPr>
        <w:t>dolności technicznej lub zawodowej:</w:t>
      </w:r>
    </w:p>
    <w:p w14:paraId="5B83748F" w14:textId="28C60CC9" w:rsidR="00C340A8" w:rsidRPr="001E6BB0" w:rsidRDefault="009F360B" w:rsidP="00C340A8">
      <w:pPr>
        <w:spacing w:after="0" w:line="360" w:lineRule="auto"/>
        <w:ind w:left="1843" w:hanging="567"/>
        <w:rPr>
          <w:rFonts w:ascii="Arial" w:hAnsi="Arial" w:cs="Arial"/>
          <w:b/>
          <w:bCs/>
          <w:color w:val="000000" w:themeColor="text1"/>
          <w:sz w:val="24"/>
          <w:szCs w:val="24"/>
        </w:rPr>
      </w:pPr>
      <w:bookmarkStart w:id="13" w:name="_Hlk181783388"/>
      <w:r w:rsidRPr="00C340A8">
        <w:rPr>
          <w:rFonts w:ascii="Arial" w:hAnsi="Arial" w:cs="Arial"/>
          <w:sz w:val="24"/>
          <w:szCs w:val="24"/>
        </w:rPr>
        <w:lastRenderedPageBreak/>
        <w:t>da)</w:t>
      </w:r>
      <w:r w:rsidRPr="00C340A8">
        <w:rPr>
          <w:rFonts w:ascii="Arial" w:hAnsi="Arial" w:cs="Arial"/>
          <w:sz w:val="24"/>
          <w:szCs w:val="24"/>
        </w:rPr>
        <w:tab/>
      </w:r>
      <w:bookmarkEnd w:id="13"/>
      <w:r w:rsidR="00613392" w:rsidRPr="009F360B">
        <w:rPr>
          <w:rFonts w:ascii="Arial" w:hAnsi="Arial" w:cs="Arial"/>
          <w:sz w:val="24"/>
          <w:szCs w:val="24"/>
        </w:rPr>
        <w:t xml:space="preserve">Wykonawca spełni warunek jeżeli wykaże, że </w:t>
      </w:r>
      <w:r w:rsidR="00613392" w:rsidRPr="00C340A8">
        <w:rPr>
          <w:rFonts w:ascii="Arial" w:hAnsi="Arial" w:cs="Arial"/>
          <w:sz w:val="24"/>
          <w:szCs w:val="24"/>
        </w:rPr>
        <w:t xml:space="preserve">wykonał w okresie ostatnich pięciu lat przed upływem terminu składania ofert, a jeżeli okres prowadzenia działalności jest krótszy to w tym okresie co najmniej dwie roboty </w:t>
      </w:r>
      <w:r w:rsidR="00613392">
        <w:rPr>
          <w:rFonts w:ascii="Arial" w:hAnsi="Arial" w:cs="Arial"/>
          <w:sz w:val="24"/>
          <w:szCs w:val="24"/>
        </w:rPr>
        <w:t xml:space="preserve">każda </w:t>
      </w:r>
      <w:r w:rsidR="00613392" w:rsidRPr="00C340A8">
        <w:rPr>
          <w:rFonts w:ascii="Arial" w:hAnsi="Arial" w:cs="Arial"/>
          <w:sz w:val="24"/>
          <w:szCs w:val="24"/>
        </w:rPr>
        <w:t>obejmując</w:t>
      </w:r>
      <w:r w:rsidR="00613392">
        <w:rPr>
          <w:rFonts w:ascii="Arial" w:hAnsi="Arial" w:cs="Arial"/>
          <w:sz w:val="24"/>
          <w:szCs w:val="24"/>
        </w:rPr>
        <w:t>a</w:t>
      </w:r>
      <w:r w:rsidR="00613392" w:rsidRPr="00C340A8">
        <w:rPr>
          <w:rFonts w:ascii="Arial" w:hAnsi="Arial" w:cs="Arial"/>
          <w:sz w:val="24"/>
          <w:szCs w:val="24"/>
        </w:rPr>
        <w:t xml:space="preserve"> swym zakresem </w:t>
      </w:r>
      <w:r w:rsidR="00613392" w:rsidRPr="00013F38">
        <w:rPr>
          <w:rFonts w:ascii="Arial" w:hAnsi="Arial" w:cs="Arial"/>
          <w:sz w:val="24"/>
          <w:szCs w:val="24"/>
        </w:rPr>
        <w:t xml:space="preserve">montaż windy </w:t>
      </w:r>
      <w:r w:rsidR="00E96986">
        <w:rPr>
          <w:rFonts w:ascii="Arial" w:hAnsi="Arial" w:cs="Arial"/>
          <w:sz w:val="24"/>
          <w:szCs w:val="24"/>
        </w:rPr>
        <w:t xml:space="preserve">platformowej </w:t>
      </w:r>
      <w:r w:rsidR="00613392" w:rsidRPr="00013F38">
        <w:rPr>
          <w:rFonts w:ascii="Arial" w:hAnsi="Arial" w:cs="Arial"/>
          <w:sz w:val="24"/>
          <w:szCs w:val="24"/>
        </w:rPr>
        <w:t>lub dźwigu osobowego lub dźwigu towarowego</w:t>
      </w:r>
      <w:r w:rsidR="00613392" w:rsidRPr="00C340A8">
        <w:rPr>
          <w:rFonts w:ascii="Arial" w:hAnsi="Arial" w:cs="Arial"/>
          <w:sz w:val="24"/>
          <w:szCs w:val="24"/>
        </w:rPr>
        <w:t xml:space="preserve"> </w:t>
      </w:r>
      <w:r w:rsidR="00613392">
        <w:rPr>
          <w:rFonts w:ascii="Arial" w:hAnsi="Arial" w:cs="Arial"/>
          <w:sz w:val="24"/>
          <w:szCs w:val="24"/>
        </w:rPr>
        <w:t>wraz z robotami towarzyszącymi</w:t>
      </w:r>
      <w:r w:rsidR="00613392" w:rsidRPr="00C340A8">
        <w:rPr>
          <w:rFonts w:ascii="Arial" w:hAnsi="Arial" w:cs="Arial"/>
          <w:sz w:val="24"/>
          <w:szCs w:val="24"/>
        </w:rPr>
        <w:t xml:space="preserve">, o wartości tego zakresu co najmniej </w:t>
      </w:r>
      <w:r w:rsidR="007D00A0">
        <w:rPr>
          <w:rFonts w:ascii="Arial" w:hAnsi="Arial" w:cs="Arial"/>
          <w:sz w:val="24"/>
          <w:szCs w:val="24"/>
        </w:rPr>
        <w:t>20</w:t>
      </w:r>
      <w:r w:rsidR="00613392" w:rsidRPr="00C340A8">
        <w:rPr>
          <w:rFonts w:ascii="Arial" w:hAnsi="Arial" w:cs="Arial"/>
          <w:sz w:val="24"/>
          <w:szCs w:val="24"/>
        </w:rPr>
        <w:t>0 000,00 zł brutto</w:t>
      </w:r>
      <w:r w:rsidR="00613392">
        <w:rPr>
          <w:rFonts w:ascii="Arial" w:hAnsi="Arial" w:cs="Arial"/>
          <w:sz w:val="24"/>
          <w:szCs w:val="24"/>
        </w:rPr>
        <w:t xml:space="preserve"> każda</w:t>
      </w:r>
      <w:r w:rsidR="001E6BB0" w:rsidRPr="001E6BB0">
        <w:rPr>
          <w:rFonts w:ascii="Arial" w:hAnsi="Arial" w:cs="Arial"/>
          <w:b/>
          <w:bCs/>
          <w:color w:val="000000" w:themeColor="text1"/>
          <w:sz w:val="24"/>
          <w:szCs w:val="24"/>
        </w:rPr>
        <w:t>.</w:t>
      </w:r>
    </w:p>
    <w:p w14:paraId="7024650F" w14:textId="77777777" w:rsidR="00C340A8" w:rsidRPr="00AB4623" w:rsidRDefault="00C340A8" w:rsidP="00C340A8">
      <w:pPr>
        <w:pStyle w:val="Akapitzlist"/>
        <w:spacing w:after="0" w:line="360" w:lineRule="auto"/>
        <w:ind w:left="1843"/>
        <w:rPr>
          <w:rFonts w:ascii="Arial" w:hAnsi="Arial" w:cs="Arial"/>
          <w:sz w:val="24"/>
          <w:szCs w:val="24"/>
        </w:rPr>
      </w:pPr>
      <w:r w:rsidRPr="001E6BB0">
        <w:rPr>
          <w:rFonts w:ascii="Arial" w:hAnsi="Arial" w:cs="Arial"/>
          <w:color w:val="000000" w:themeColor="text1"/>
          <w:sz w:val="24"/>
          <w:szCs w:val="24"/>
        </w:rPr>
        <w:t xml:space="preserve">Warunek udziału w postępowaniu </w:t>
      </w:r>
      <w:r w:rsidRPr="00AB4623">
        <w:rPr>
          <w:rFonts w:ascii="Arial" w:hAnsi="Arial" w:cs="Arial"/>
          <w:sz w:val="24"/>
          <w:szCs w:val="24"/>
        </w:rPr>
        <w:t xml:space="preserve">musi być spełniony: </w:t>
      </w:r>
    </w:p>
    <w:p w14:paraId="3F45D0C5" w14:textId="77777777" w:rsidR="00C340A8" w:rsidRPr="00AB4623" w:rsidRDefault="00C340A8" w:rsidP="00B6351E">
      <w:pPr>
        <w:pStyle w:val="Akapitzlist"/>
        <w:numPr>
          <w:ilvl w:val="0"/>
          <w:numId w:val="41"/>
        </w:numPr>
        <w:autoSpaceDE w:val="0"/>
        <w:autoSpaceDN w:val="0"/>
        <w:adjustRightInd w:val="0"/>
        <w:spacing w:after="0" w:line="360" w:lineRule="auto"/>
        <w:ind w:left="2410" w:hanging="567"/>
        <w:rPr>
          <w:rFonts w:ascii="Arial" w:hAnsi="Arial" w:cs="Arial"/>
          <w:sz w:val="24"/>
          <w:szCs w:val="24"/>
        </w:rPr>
      </w:pPr>
      <w:r w:rsidRPr="00AB4623">
        <w:rPr>
          <w:rFonts w:ascii="Arial" w:hAnsi="Arial" w:cs="Arial"/>
          <w:sz w:val="24"/>
          <w:szCs w:val="24"/>
        </w:rPr>
        <w:t>przez Wykonawcę samodzielnie; lub</w:t>
      </w:r>
    </w:p>
    <w:p w14:paraId="7466EF67" w14:textId="77777777" w:rsidR="00C340A8" w:rsidRPr="00AB4623" w:rsidRDefault="00C340A8" w:rsidP="00B6351E">
      <w:pPr>
        <w:pStyle w:val="Akapitzlist"/>
        <w:numPr>
          <w:ilvl w:val="0"/>
          <w:numId w:val="41"/>
        </w:numPr>
        <w:autoSpaceDE w:val="0"/>
        <w:autoSpaceDN w:val="0"/>
        <w:adjustRightInd w:val="0"/>
        <w:spacing w:after="0" w:line="360" w:lineRule="auto"/>
        <w:ind w:left="2410" w:hanging="567"/>
        <w:rPr>
          <w:rFonts w:ascii="Arial" w:hAnsi="Arial" w:cs="Arial"/>
          <w:sz w:val="24"/>
          <w:szCs w:val="24"/>
        </w:rPr>
      </w:pPr>
      <w:r w:rsidRPr="00AB4623">
        <w:rPr>
          <w:rFonts w:ascii="Arial" w:hAnsi="Arial" w:cs="Arial"/>
          <w:sz w:val="24"/>
          <w:szCs w:val="24"/>
        </w:rPr>
        <w:t xml:space="preserve">przez minimum jeden podmiot udostępniający wiedzę </w:t>
      </w:r>
      <w:r>
        <w:rPr>
          <w:rFonts w:ascii="Arial" w:hAnsi="Arial" w:cs="Arial"/>
          <w:sz w:val="24"/>
          <w:szCs w:val="24"/>
        </w:rPr>
        <w:br/>
      </w:r>
      <w:r w:rsidRPr="00AB4623">
        <w:rPr>
          <w:rFonts w:ascii="Arial" w:hAnsi="Arial" w:cs="Arial"/>
          <w:sz w:val="24"/>
          <w:szCs w:val="24"/>
        </w:rPr>
        <w:t>i doświadczenie (</w:t>
      </w:r>
      <w:r>
        <w:rPr>
          <w:rFonts w:ascii="Arial" w:hAnsi="Arial" w:cs="Arial"/>
          <w:sz w:val="24"/>
          <w:szCs w:val="24"/>
        </w:rPr>
        <w:t>Podwykonaw</w:t>
      </w:r>
      <w:r w:rsidRPr="00AB4623">
        <w:rPr>
          <w:rFonts w:ascii="Arial" w:hAnsi="Arial" w:cs="Arial"/>
          <w:sz w:val="24"/>
          <w:szCs w:val="24"/>
        </w:rPr>
        <w:t xml:space="preserve">cę) samodzielnie; </w:t>
      </w:r>
    </w:p>
    <w:p w14:paraId="2BFB3A74" w14:textId="77777777" w:rsidR="00C340A8" w:rsidRPr="00AB4623" w:rsidRDefault="00C340A8" w:rsidP="00B6351E">
      <w:pPr>
        <w:pStyle w:val="Akapitzlist"/>
        <w:numPr>
          <w:ilvl w:val="0"/>
          <w:numId w:val="41"/>
        </w:numPr>
        <w:autoSpaceDE w:val="0"/>
        <w:autoSpaceDN w:val="0"/>
        <w:adjustRightInd w:val="0"/>
        <w:spacing w:after="0" w:line="360" w:lineRule="auto"/>
        <w:ind w:left="2410" w:hanging="567"/>
        <w:rPr>
          <w:rFonts w:ascii="Arial" w:hAnsi="Arial" w:cs="Arial"/>
          <w:sz w:val="24"/>
          <w:szCs w:val="24"/>
        </w:rPr>
      </w:pPr>
      <w:r w:rsidRPr="00AB4623">
        <w:rPr>
          <w:rFonts w:ascii="Arial" w:hAnsi="Arial" w:cs="Arial"/>
          <w:sz w:val="24"/>
          <w:szCs w:val="24"/>
        </w:rPr>
        <w:t xml:space="preserve">w przypadku Wykonawców występujących wspólnie, samodzielnie przez minimum jednego z Wykonawców występujących wspólnie. </w:t>
      </w:r>
    </w:p>
    <w:p w14:paraId="4A72DA30" w14:textId="5FFE4DAE" w:rsidR="00C340A8" w:rsidRDefault="00C340A8" w:rsidP="00F5780F">
      <w:pPr>
        <w:spacing w:after="120" w:line="360" w:lineRule="auto"/>
        <w:ind w:left="1843"/>
        <w:rPr>
          <w:rFonts w:ascii="Arial" w:hAnsi="Arial" w:cs="Arial"/>
          <w:b/>
          <w:bCs/>
          <w:sz w:val="24"/>
          <w:szCs w:val="24"/>
        </w:rPr>
      </w:pPr>
      <w:r w:rsidRPr="00AB4623">
        <w:rPr>
          <w:rFonts w:ascii="Arial" w:hAnsi="Arial" w:cs="Arial"/>
          <w:sz w:val="24"/>
          <w:szCs w:val="24"/>
        </w:rPr>
        <w:t>Nie jest dopuszczalne łączenie (sumowanie) wyżej wymaganego doświadczenia w ramach doświadczenia różnych podmiotów zaangażowanych w realizację zamówienia.</w:t>
      </w:r>
    </w:p>
    <w:p w14:paraId="757D54AE" w14:textId="771A5262" w:rsidR="0024200D" w:rsidRPr="0024200D" w:rsidRDefault="00C340A8" w:rsidP="00F5780F">
      <w:pPr>
        <w:spacing w:after="0" w:line="360" w:lineRule="auto"/>
        <w:ind w:left="1843" w:hanging="567"/>
        <w:rPr>
          <w:rFonts w:ascii="Arial" w:hAnsi="Arial" w:cs="Arial"/>
          <w:sz w:val="24"/>
          <w:szCs w:val="24"/>
        </w:rPr>
      </w:pPr>
      <w:proofErr w:type="spellStart"/>
      <w:r w:rsidRPr="00C340A8">
        <w:rPr>
          <w:rFonts w:ascii="Arial" w:hAnsi="Arial" w:cs="Arial"/>
          <w:sz w:val="24"/>
          <w:szCs w:val="24"/>
        </w:rPr>
        <w:t>db</w:t>
      </w:r>
      <w:proofErr w:type="spellEnd"/>
      <w:r w:rsidRPr="00C340A8">
        <w:rPr>
          <w:rFonts w:ascii="Arial" w:hAnsi="Arial" w:cs="Arial"/>
          <w:sz w:val="24"/>
          <w:szCs w:val="24"/>
        </w:rPr>
        <w:t>)</w:t>
      </w:r>
      <w:r w:rsidRPr="00C340A8">
        <w:rPr>
          <w:rFonts w:ascii="Arial" w:hAnsi="Arial" w:cs="Arial"/>
          <w:sz w:val="24"/>
          <w:szCs w:val="24"/>
        </w:rPr>
        <w:tab/>
      </w:r>
      <w:r w:rsidR="00E30C3E" w:rsidRPr="005A0639">
        <w:rPr>
          <w:rFonts w:ascii="Arial" w:hAnsi="Arial" w:cs="Arial"/>
          <w:bCs/>
          <w:sz w:val="24"/>
          <w:szCs w:val="24"/>
        </w:rPr>
        <w:t>Wykonawca spełni warunek jeżeli wykaże, że skieruje do realizacji zamówienia</w:t>
      </w:r>
      <w:r w:rsidR="0024200D">
        <w:rPr>
          <w:rFonts w:ascii="Arial" w:hAnsi="Arial" w:cs="Arial"/>
          <w:bCs/>
          <w:sz w:val="24"/>
          <w:szCs w:val="24"/>
        </w:rPr>
        <w:t>:</w:t>
      </w:r>
    </w:p>
    <w:p w14:paraId="5BFA33FC" w14:textId="22F40259" w:rsidR="00A879F3" w:rsidRPr="00B876B1" w:rsidRDefault="00E30C3E" w:rsidP="00B6351E">
      <w:pPr>
        <w:pStyle w:val="Akapitzlist"/>
        <w:numPr>
          <w:ilvl w:val="0"/>
          <w:numId w:val="40"/>
        </w:numPr>
        <w:spacing w:after="120" w:line="360" w:lineRule="auto"/>
        <w:ind w:left="2268" w:hanging="425"/>
        <w:rPr>
          <w:rFonts w:ascii="Arial" w:hAnsi="Arial" w:cs="Arial"/>
          <w:b/>
          <w:bCs/>
          <w:sz w:val="24"/>
          <w:szCs w:val="24"/>
        </w:rPr>
      </w:pPr>
      <w:bookmarkStart w:id="14" w:name="_Hlk181783425"/>
      <w:r w:rsidRPr="00E30C3E">
        <w:rPr>
          <w:rFonts w:ascii="Arial" w:hAnsi="Arial" w:cs="Arial"/>
          <w:bCs/>
          <w:sz w:val="24"/>
          <w:szCs w:val="24"/>
        </w:rPr>
        <w:t xml:space="preserve">osobę, </w:t>
      </w:r>
      <w:bookmarkStart w:id="15" w:name="_Hlk198813433"/>
      <w:r w:rsidRPr="00E30C3E">
        <w:rPr>
          <w:rFonts w:ascii="Arial" w:hAnsi="Arial" w:cs="Arial"/>
          <w:bCs/>
          <w:sz w:val="24"/>
          <w:szCs w:val="24"/>
        </w:rPr>
        <w:t xml:space="preserve">która będzie pełniła funkcję kierownika </w:t>
      </w:r>
      <w:r w:rsidR="00E07110">
        <w:rPr>
          <w:rFonts w:ascii="Arial" w:hAnsi="Arial" w:cs="Arial"/>
          <w:bCs/>
          <w:sz w:val="24"/>
          <w:szCs w:val="24"/>
        </w:rPr>
        <w:t>budowy</w:t>
      </w:r>
      <w:r w:rsidR="001A3BE4">
        <w:rPr>
          <w:rFonts w:ascii="Arial" w:hAnsi="Arial" w:cs="Arial"/>
          <w:bCs/>
          <w:sz w:val="24"/>
          <w:szCs w:val="24"/>
        </w:rPr>
        <w:t xml:space="preserve"> </w:t>
      </w:r>
      <w:r w:rsidRPr="00E30C3E">
        <w:rPr>
          <w:rFonts w:ascii="Arial" w:hAnsi="Arial" w:cs="Arial"/>
          <w:bCs/>
          <w:sz w:val="24"/>
          <w:szCs w:val="24"/>
        </w:rPr>
        <w:t>posiadając</w:t>
      </w:r>
      <w:r>
        <w:rPr>
          <w:rFonts w:ascii="Arial" w:hAnsi="Arial" w:cs="Arial"/>
          <w:bCs/>
          <w:sz w:val="24"/>
          <w:szCs w:val="24"/>
        </w:rPr>
        <w:t>ą</w:t>
      </w:r>
      <w:r w:rsidRPr="00E30C3E">
        <w:rPr>
          <w:rFonts w:ascii="Arial" w:hAnsi="Arial" w:cs="Arial"/>
          <w:bCs/>
          <w:sz w:val="24"/>
          <w:szCs w:val="24"/>
        </w:rPr>
        <w:t xml:space="preserve"> uprawnienia budowlane</w:t>
      </w:r>
      <w:r w:rsidR="000B4EA5">
        <w:rPr>
          <w:rFonts w:ascii="Arial" w:hAnsi="Arial" w:cs="Arial"/>
          <w:bCs/>
          <w:sz w:val="24"/>
          <w:szCs w:val="24"/>
        </w:rPr>
        <w:t xml:space="preserve"> </w:t>
      </w:r>
      <w:r w:rsidR="009F360B" w:rsidRPr="00E30C3E">
        <w:rPr>
          <w:rFonts w:ascii="Arial" w:hAnsi="Arial" w:cs="Arial"/>
          <w:bCs/>
          <w:sz w:val="24"/>
          <w:szCs w:val="24"/>
        </w:rPr>
        <w:t xml:space="preserve">w specjalności </w:t>
      </w:r>
      <w:r w:rsidR="009F360B">
        <w:rPr>
          <w:rFonts w:ascii="Arial" w:hAnsi="Arial" w:cs="Arial"/>
          <w:bCs/>
          <w:sz w:val="24"/>
          <w:szCs w:val="24"/>
        </w:rPr>
        <w:t xml:space="preserve">konstrukcyjno-budowlanej </w:t>
      </w:r>
      <w:r w:rsidR="009F360B" w:rsidRPr="00DC7019">
        <w:rPr>
          <w:sz w:val="24"/>
          <w:szCs w:val="24"/>
        </w:rPr>
        <w:t xml:space="preserve">upoważniające do </w:t>
      </w:r>
      <w:r w:rsidR="009F360B">
        <w:rPr>
          <w:sz w:val="24"/>
          <w:szCs w:val="24"/>
        </w:rPr>
        <w:t>pełnienia</w:t>
      </w:r>
      <w:r w:rsidR="009F360B" w:rsidRPr="00DC7019">
        <w:rPr>
          <w:sz w:val="24"/>
          <w:szCs w:val="24"/>
        </w:rPr>
        <w:t xml:space="preserve"> funkcji kierownika </w:t>
      </w:r>
      <w:bookmarkEnd w:id="15"/>
      <w:r w:rsidR="001A3BE4">
        <w:rPr>
          <w:sz w:val="24"/>
          <w:szCs w:val="24"/>
        </w:rPr>
        <w:t>budowy</w:t>
      </w:r>
      <w:r w:rsidR="00B876B1" w:rsidRPr="00B876B1">
        <w:rPr>
          <w:b/>
          <w:bCs/>
          <w:sz w:val="24"/>
          <w:szCs w:val="24"/>
        </w:rPr>
        <w:t>,</w:t>
      </w:r>
    </w:p>
    <w:p w14:paraId="03388086" w14:textId="3D4DFF0B" w:rsidR="00E30C3E" w:rsidRPr="00406F93" w:rsidRDefault="00A879F3" w:rsidP="00406F93">
      <w:pPr>
        <w:pStyle w:val="Akapitzlist"/>
        <w:numPr>
          <w:ilvl w:val="0"/>
          <w:numId w:val="40"/>
        </w:numPr>
        <w:spacing w:after="120" w:line="360" w:lineRule="auto"/>
        <w:ind w:left="2268" w:hanging="425"/>
        <w:rPr>
          <w:rFonts w:ascii="Arial" w:hAnsi="Arial" w:cs="Arial"/>
          <w:b/>
          <w:bCs/>
          <w:sz w:val="24"/>
          <w:szCs w:val="24"/>
        </w:rPr>
      </w:pPr>
      <w:r w:rsidRPr="00B876B1">
        <w:rPr>
          <w:rFonts w:ascii="Arial" w:hAnsi="Arial" w:cs="Arial"/>
          <w:bCs/>
          <w:sz w:val="24"/>
          <w:szCs w:val="24"/>
        </w:rPr>
        <w:t xml:space="preserve">osobę, która będzie pełniła </w:t>
      </w:r>
      <w:bookmarkStart w:id="16" w:name="_Hlk198813480"/>
      <w:r w:rsidRPr="00B876B1">
        <w:rPr>
          <w:rFonts w:ascii="Arial" w:hAnsi="Arial" w:cs="Arial"/>
          <w:bCs/>
          <w:sz w:val="24"/>
          <w:szCs w:val="24"/>
        </w:rPr>
        <w:t xml:space="preserve">funkcję </w:t>
      </w:r>
      <w:r w:rsidR="009F360B" w:rsidRPr="00B876B1">
        <w:rPr>
          <w:rFonts w:ascii="Arial" w:hAnsi="Arial" w:cs="Arial"/>
          <w:sz w:val="24"/>
          <w:szCs w:val="24"/>
        </w:rPr>
        <w:t>kierownika robót elektrycznych posiadając</w:t>
      </w:r>
      <w:r w:rsidR="0048352C" w:rsidRPr="00B876B1">
        <w:rPr>
          <w:rFonts w:ascii="Arial" w:hAnsi="Arial" w:cs="Arial"/>
          <w:sz w:val="24"/>
          <w:szCs w:val="24"/>
        </w:rPr>
        <w:t>ą</w:t>
      </w:r>
      <w:r w:rsidR="009F360B" w:rsidRPr="00B876B1">
        <w:rPr>
          <w:rFonts w:ascii="Arial" w:hAnsi="Arial" w:cs="Arial"/>
          <w:sz w:val="24"/>
          <w:szCs w:val="24"/>
        </w:rPr>
        <w:t xml:space="preserve"> uprawnienia budowlane w specjalności elektrycznej uprawniające do kierowania robotami</w:t>
      </w:r>
      <w:bookmarkEnd w:id="14"/>
      <w:bookmarkEnd w:id="16"/>
      <w:r w:rsidR="001A3BE4">
        <w:rPr>
          <w:rFonts w:ascii="Arial" w:hAnsi="Arial" w:cs="Arial"/>
          <w:sz w:val="24"/>
          <w:szCs w:val="24"/>
        </w:rPr>
        <w:t>,</w:t>
      </w:r>
      <w:r w:rsidR="001E6BB0" w:rsidRPr="00406F93">
        <w:rPr>
          <w:b/>
          <w:bCs/>
          <w:sz w:val="24"/>
          <w:szCs w:val="24"/>
        </w:rPr>
        <w:t>.</w:t>
      </w:r>
    </w:p>
    <w:p w14:paraId="67737B3A" w14:textId="220C2FA4" w:rsidR="00A879F3" w:rsidRPr="00A879F3" w:rsidRDefault="00A879F3" w:rsidP="00A879F3">
      <w:pPr>
        <w:spacing w:after="120" w:line="360" w:lineRule="auto"/>
        <w:ind w:left="1701"/>
        <w:rPr>
          <w:rFonts w:ascii="Arial" w:hAnsi="Arial" w:cs="Arial"/>
          <w:sz w:val="24"/>
          <w:szCs w:val="24"/>
        </w:rPr>
      </w:pPr>
      <w:r w:rsidRPr="007A4599">
        <w:rPr>
          <w:rFonts w:ascii="Arial" w:hAnsi="Arial" w:cs="Arial"/>
          <w:sz w:val="24"/>
          <w:szCs w:val="24"/>
        </w:rPr>
        <w:t xml:space="preserve">Zamawiający dopuszcza </w:t>
      </w:r>
      <w:r w:rsidR="007A4599" w:rsidRPr="007A4599">
        <w:rPr>
          <w:rFonts w:ascii="Arial" w:hAnsi="Arial" w:cs="Arial"/>
          <w:sz w:val="24"/>
          <w:szCs w:val="24"/>
        </w:rPr>
        <w:t>łączenie</w:t>
      </w:r>
      <w:r w:rsidRPr="007A4599">
        <w:rPr>
          <w:rFonts w:ascii="Arial" w:hAnsi="Arial" w:cs="Arial"/>
          <w:sz w:val="24"/>
          <w:szCs w:val="24"/>
        </w:rPr>
        <w:t xml:space="preserve"> funkcji </w:t>
      </w:r>
      <w:r w:rsidR="007A4599" w:rsidRPr="007A4599">
        <w:rPr>
          <w:rFonts w:ascii="Arial" w:hAnsi="Arial" w:cs="Arial"/>
          <w:sz w:val="24"/>
          <w:szCs w:val="24"/>
        </w:rPr>
        <w:t xml:space="preserve">pod warunkiem posiadania wymaganych </w:t>
      </w:r>
      <w:r w:rsidRPr="007A4599">
        <w:rPr>
          <w:rFonts w:ascii="Arial" w:hAnsi="Arial" w:cs="Arial"/>
          <w:sz w:val="24"/>
          <w:szCs w:val="24"/>
        </w:rPr>
        <w:t>uprawnień budowlanych</w:t>
      </w:r>
    </w:p>
    <w:p w14:paraId="34C8D621" w14:textId="77777777" w:rsidR="00E30C3E" w:rsidRPr="00E30C3E" w:rsidRDefault="00E30C3E" w:rsidP="00E30C3E">
      <w:pPr>
        <w:pStyle w:val="Akapitzlist"/>
        <w:spacing w:after="120" w:line="360" w:lineRule="auto"/>
        <w:ind w:left="1701"/>
        <w:rPr>
          <w:rFonts w:ascii="Arial" w:hAnsi="Arial" w:cs="Arial"/>
          <w:sz w:val="4"/>
          <w:szCs w:val="4"/>
        </w:rPr>
      </w:pPr>
    </w:p>
    <w:p w14:paraId="4BDE3649" w14:textId="77777777" w:rsidR="00E30C3E" w:rsidRDefault="00E30C3E" w:rsidP="00E30C3E">
      <w:pPr>
        <w:pStyle w:val="Akapitzlist"/>
        <w:spacing w:before="240" w:after="120" w:line="360" w:lineRule="auto"/>
        <w:ind w:left="1701"/>
        <w:rPr>
          <w:rFonts w:cstheme="minorHAnsi"/>
          <w:sz w:val="24"/>
          <w:szCs w:val="24"/>
        </w:rPr>
      </w:pPr>
      <w:r w:rsidRPr="00B2124E">
        <w:rPr>
          <w:rFonts w:cstheme="minorHAnsi"/>
          <w:sz w:val="24"/>
          <w:szCs w:val="24"/>
        </w:rPr>
        <w:t xml:space="preserve">W przypadku specjalistów zagranicznych posiadających uprawnienia wydane poza terytorium Rzeczpospolitej Polskiej wymaga się od Wykonawcy, aby osoby te spełniały odpowiednie warunki opisane </w:t>
      </w:r>
      <w:r>
        <w:rPr>
          <w:rFonts w:cstheme="minorHAnsi"/>
          <w:sz w:val="24"/>
          <w:szCs w:val="24"/>
        </w:rPr>
        <w:br/>
      </w:r>
      <w:r w:rsidRPr="00B2124E">
        <w:rPr>
          <w:rFonts w:cstheme="minorHAnsi"/>
          <w:sz w:val="24"/>
          <w:szCs w:val="24"/>
        </w:rPr>
        <w:t xml:space="preserve">w art. 12a ustawy Prawo budowlane. </w:t>
      </w:r>
    </w:p>
    <w:p w14:paraId="6F7E17CB" w14:textId="77777777" w:rsidR="00E30C3E" w:rsidRPr="00E30C3E" w:rsidRDefault="00E30C3E" w:rsidP="00E30C3E">
      <w:pPr>
        <w:pStyle w:val="Akapitzlist"/>
        <w:spacing w:before="120" w:after="120" w:line="360" w:lineRule="auto"/>
        <w:ind w:left="1701"/>
        <w:rPr>
          <w:rFonts w:cstheme="minorHAnsi"/>
          <w:sz w:val="10"/>
          <w:szCs w:val="10"/>
        </w:rPr>
      </w:pPr>
    </w:p>
    <w:p w14:paraId="24221DCE" w14:textId="26D56F2E" w:rsidR="00E30C3E" w:rsidRPr="00E30C3E" w:rsidRDefault="00E30C3E" w:rsidP="00E30C3E">
      <w:pPr>
        <w:pStyle w:val="Akapitzlist"/>
        <w:spacing w:before="120" w:after="0" w:line="360" w:lineRule="auto"/>
        <w:ind w:left="1701"/>
        <w:rPr>
          <w:rFonts w:ascii="Arial" w:hAnsi="Arial" w:cs="Arial"/>
          <w:sz w:val="24"/>
          <w:szCs w:val="24"/>
        </w:rPr>
      </w:pPr>
      <w:r w:rsidRPr="00B2124E">
        <w:rPr>
          <w:rFonts w:cstheme="minorHAnsi"/>
          <w:sz w:val="24"/>
          <w:szCs w:val="24"/>
        </w:rPr>
        <w:lastRenderedPageBreak/>
        <w:t>Zamawiający uzna uprawnienia zdobyte na podstawie przepisów obowiązujących przed wejściem w życie ustawy Prawo budowlane oraz właściwych aktów wykonawczych do niniejszej ustawy –</w:t>
      </w:r>
      <w:r>
        <w:rPr>
          <w:rFonts w:cstheme="minorHAnsi"/>
          <w:sz w:val="24"/>
          <w:szCs w:val="24"/>
        </w:rPr>
        <w:t xml:space="preserve"> </w:t>
      </w:r>
      <w:r>
        <w:rPr>
          <w:rFonts w:cstheme="minorHAnsi"/>
          <w:sz w:val="24"/>
          <w:szCs w:val="24"/>
        </w:rPr>
        <w:br/>
      </w:r>
      <w:r w:rsidRPr="00B2124E">
        <w:rPr>
          <w:rFonts w:cstheme="minorHAnsi"/>
          <w:sz w:val="24"/>
          <w:szCs w:val="24"/>
        </w:rPr>
        <w:t>w oparciu o art. 104 ustawy z dnia 7 lipca 1994 r. – Prawo budowlane.</w:t>
      </w:r>
    </w:p>
    <w:p w14:paraId="40474025" w14:textId="3EE96389" w:rsidR="00D61EF9" w:rsidRPr="00D61EF9" w:rsidRDefault="00D61EF9" w:rsidP="00B6351E">
      <w:pPr>
        <w:numPr>
          <w:ilvl w:val="0"/>
          <w:numId w:val="34"/>
        </w:numPr>
        <w:autoSpaceDE w:val="0"/>
        <w:autoSpaceDN w:val="0"/>
        <w:adjustRightInd w:val="0"/>
        <w:spacing w:before="120" w:after="0" w:line="360" w:lineRule="auto"/>
        <w:rPr>
          <w:rFonts w:ascii="Arial" w:hAnsi="Arial" w:cs="Arial"/>
          <w:sz w:val="24"/>
          <w:szCs w:val="24"/>
        </w:rPr>
      </w:pPr>
      <w:r>
        <w:rPr>
          <w:rFonts w:ascii="Arial" w:hAnsi="Arial" w:cs="Arial"/>
          <w:bCs/>
          <w:sz w:val="24"/>
          <w:szCs w:val="24"/>
        </w:rPr>
        <w:t xml:space="preserve">W przypadku inwestycji, których wartość została wyrażona w umowie </w:t>
      </w:r>
      <w:r>
        <w:rPr>
          <w:rFonts w:ascii="Arial" w:hAnsi="Arial" w:cs="Arial"/>
          <w:bCs/>
          <w:sz w:val="24"/>
          <w:szCs w:val="24"/>
        </w:rPr>
        <w:br/>
        <w:t xml:space="preserve">w innej walucie niż PLN należy dokonać przeliczenia tej waluty na PLN przy zastosowaniu średniego kursu NBP na dzień zakończenia inwestycji </w:t>
      </w:r>
      <w:r>
        <w:rPr>
          <w:rFonts w:ascii="Arial" w:hAnsi="Arial" w:cs="Arial"/>
          <w:bCs/>
          <w:sz w:val="24"/>
          <w:szCs w:val="24"/>
        </w:rPr>
        <w:br/>
        <w:t>(w przypadku inwestycji rozliczanych wyłącznie w walutach innych niż PLN).</w:t>
      </w:r>
    </w:p>
    <w:p w14:paraId="25C3F730" w14:textId="73BABF9D" w:rsidR="00694B57" w:rsidRPr="00802AFA" w:rsidRDefault="00694B57" w:rsidP="00B6351E">
      <w:pPr>
        <w:pStyle w:val="Akapitzlist"/>
        <w:numPr>
          <w:ilvl w:val="0"/>
          <w:numId w:val="34"/>
        </w:numPr>
        <w:autoSpaceDE w:val="0"/>
        <w:autoSpaceDN w:val="0"/>
        <w:adjustRightInd w:val="0"/>
        <w:spacing w:after="0" w:line="360" w:lineRule="auto"/>
        <w:rPr>
          <w:rFonts w:ascii="Arial" w:hAnsi="Arial" w:cs="Arial"/>
          <w:sz w:val="24"/>
          <w:szCs w:val="24"/>
        </w:rPr>
      </w:pPr>
      <w:r w:rsidRPr="00802AFA">
        <w:rPr>
          <w:rFonts w:ascii="Arial" w:hAnsi="Arial" w:cs="Arial"/>
          <w:sz w:val="24"/>
          <w:szCs w:val="24"/>
        </w:rPr>
        <w:t>W sytuacji, gdy Wykonawca polega na doświadczeniu grupy Wykonawców, której był członkiem (np. Konsorcjum), doświadczenie będzie oceniane w zależności od konkretnego zakresu udziału tego Wykonawcy, a więc jego faktycznego wkładu w</w:t>
      </w:r>
      <w:r w:rsidR="006611A7" w:rsidRPr="00802AFA">
        <w:rPr>
          <w:rFonts w:ascii="Arial" w:hAnsi="Arial" w:cs="Arial"/>
          <w:sz w:val="24"/>
          <w:szCs w:val="24"/>
        </w:rPr>
        <w:t> </w:t>
      </w:r>
      <w:r w:rsidRPr="00802AFA">
        <w:rPr>
          <w:rFonts w:ascii="Arial" w:hAnsi="Arial" w:cs="Arial"/>
          <w:sz w:val="24"/>
          <w:szCs w:val="24"/>
        </w:rPr>
        <w:t>prowadzenie działań, które były wymagane od tej grupy w ramach zamówienia publicznego wykazanego na potwierdzenie spełniania warunku udziału w postępowaniu.</w:t>
      </w:r>
    </w:p>
    <w:p w14:paraId="4C71F67B" w14:textId="31272AC4" w:rsidR="003322D7" w:rsidRPr="00B01D6E" w:rsidRDefault="00297C05" w:rsidP="00297C05">
      <w:pPr>
        <w:pStyle w:val="Nagwek1"/>
        <w:tabs>
          <w:tab w:val="left" w:pos="426"/>
        </w:tabs>
        <w:spacing w:before="240" w:line="360" w:lineRule="auto"/>
        <w:jc w:val="both"/>
        <w:rPr>
          <w:rFonts w:ascii="Arial" w:hAnsi="Arial" w:cs="Arial"/>
          <w:color w:val="auto"/>
          <w:sz w:val="24"/>
          <w:szCs w:val="24"/>
        </w:rPr>
      </w:pPr>
      <w:r>
        <w:rPr>
          <w:rFonts w:ascii="Arial" w:hAnsi="Arial" w:cs="Arial"/>
          <w:color w:val="auto"/>
          <w:sz w:val="24"/>
          <w:szCs w:val="24"/>
        </w:rPr>
        <w:t>X</w:t>
      </w:r>
      <w:r>
        <w:rPr>
          <w:rFonts w:ascii="Arial" w:hAnsi="Arial" w:cs="Arial"/>
          <w:color w:val="auto"/>
          <w:sz w:val="24"/>
          <w:szCs w:val="24"/>
        </w:rPr>
        <w:tab/>
      </w:r>
      <w:r w:rsidR="003322D7" w:rsidRPr="00B01D6E">
        <w:rPr>
          <w:rFonts w:ascii="Arial" w:hAnsi="Arial" w:cs="Arial"/>
          <w:color w:val="auto"/>
          <w:sz w:val="24"/>
          <w:szCs w:val="24"/>
        </w:rPr>
        <w:t>Poleganie na zasobach innych podmiotów</w:t>
      </w:r>
    </w:p>
    <w:p w14:paraId="07DD679B" w14:textId="7789E894" w:rsidR="00694B57" w:rsidRPr="000078EB" w:rsidRDefault="00694B57" w:rsidP="00B6351E">
      <w:pPr>
        <w:numPr>
          <w:ilvl w:val="3"/>
          <w:numId w:val="21"/>
        </w:numPr>
        <w:tabs>
          <w:tab w:val="clear" w:pos="1009"/>
        </w:tabs>
        <w:spacing w:after="0" w:line="360" w:lineRule="auto"/>
        <w:ind w:left="426" w:right="20" w:hanging="426"/>
        <w:rPr>
          <w:rFonts w:ascii="Arial" w:hAnsi="Arial" w:cs="Arial"/>
          <w:sz w:val="24"/>
          <w:szCs w:val="24"/>
        </w:rPr>
      </w:pPr>
      <w:r w:rsidRPr="000078EB">
        <w:rPr>
          <w:rFonts w:ascii="Arial" w:hAnsi="Arial" w:cs="Arial"/>
          <w:sz w:val="24"/>
          <w:szCs w:val="24"/>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Podmiot</w:t>
      </w:r>
      <w:r w:rsidR="00774193" w:rsidRPr="000078EB">
        <w:rPr>
          <w:rFonts w:ascii="Arial" w:hAnsi="Arial" w:cs="Arial"/>
          <w:sz w:val="24"/>
          <w:szCs w:val="24"/>
        </w:rPr>
        <w:t>,</w:t>
      </w:r>
      <w:r w:rsidR="00774193" w:rsidRPr="000078EB">
        <w:rPr>
          <w:sz w:val="24"/>
          <w:szCs w:val="24"/>
        </w:rPr>
        <w:t xml:space="preserve"> na zasoby</w:t>
      </w:r>
      <w:r w:rsidRPr="000078EB">
        <w:rPr>
          <w:sz w:val="24"/>
          <w:szCs w:val="24"/>
        </w:rPr>
        <w:t xml:space="preserve"> którego Wykonawca powołuje się w celu wykazania spełnienia warunków udziału w postępowaniu nie może podlegać wykluczeniu na podstawie art. 108 ust. 1 ustawy.</w:t>
      </w:r>
    </w:p>
    <w:p w14:paraId="53DC691E" w14:textId="77777777" w:rsidR="00694B57" w:rsidRPr="000078EB" w:rsidRDefault="00694B57" w:rsidP="00B6351E">
      <w:pPr>
        <w:numPr>
          <w:ilvl w:val="3"/>
          <w:numId w:val="21"/>
        </w:numPr>
        <w:tabs>
          <w:tab w:val="clear" w:pos="1009"/>
        </w:tabs>
        <w:spacing w:after="0" w:line="360" w:lineRule="auto"/>
        <w:ind w:left="426" w:right="20" w:hanging="426"/>
        <w:rPr>
          <w:rFonts w:ascii="Arial" w:hAnsi="Arial" w:cs="Arial"/>
          <w:sz w:val="24"/>
          <w:szCs w:val="24"/>
        </w:rPr>
      </w:pPr>
      <w:r w:rsidRPr="000078EB">
        <w:rPr>
          <w:rFonts w:ascii="Arial" w:hAnsi="Arial" w:cs="Arial"/>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49B98C80" w14:textId="77777777" w:rsidR="00694B57" w:rsidRPr="000078EB" w:rsidRDefault="00694B57" w:rsidP="00B6351E">
      <w:pPr>
        <w:numPr>
          <w:ilvl w:val="3"/>
          <w:numId w:val="21"/>
        </w:numPr>
        <w:tabs>
          <w:tab w:val="clear" w:pos="1009"/>
        </w:tabs>
        <w:spacing w:after="0" w:line="360" w:lineRule="auto"/>
        <w:ind w:left="426" w:right="20" w:hanging="426"/>
        <w:rPr>
          <w:rFonts w:ascii="Arial" w:hAnsi="Arial" w:cs="Arial"/>
          <w:sz w:val="24"/>
          <w:szCs w:val="24"/>
        </w:rPr>
      </w:pPr>
      <w:r w:rsidRPr="000078EB">
        <w:rPr>
          <w:rFonts w:ascii="Arial" w:hAnsi="Arial" w:cs="Arial"/>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w:t>
      </w:r>
      <w:r w:rsidRPr="000078EB">
        <w:rPr>
          <w:rFonts w:ascii="Arial" w:hAnsi="Arial" w:cs="Arial"/>
          <w:sz w:val="24"/>
          <w:szCs w:val="24"/>
        </w:rPr>
        <w:lastRenderedPageBreak/>
        <w:t>dowodowy potwierdzający, że Wykonawca realizując zamówienie, będzie dysponował niezbędnymi zasobami tych podmiotów.</w:t>
      </w:r>
    </w:p>
    <w:p w14:paraId="6E4FD3DA" w14:textId="00AC63EA" w:rsidR="00694B57" w:rsidRPr="000078EB" w:rsidRDefault="00694B57" w:rsidP="00B6351E">
      <w:pPr>
        <w:numPr>
          <w:ilvl w:val="3"/>
          <w:numId w:val="21"/>
        </w:numPr>
        <w:tabs>
          <w:tab w:val="clear" w:pos="1009"/>
        </w:tabs>
        <w:spacing w:after="0" w:line="360" w:lineRule="auto"/>
        <w:ind w:left="426" w:right="20" w:hanging="426"/>
        <w:rPr>
          <w:rFonts w:ascii="Arial" w:hAnsi="Arial" w:cs="Arial"/>
          <w:sz w:val="24"/>
          <w:szCs w:val="24"/>
        </w:rPr>
      </w:pPr>
      <w:r w:rsidRPr="000078EB">
        <w:rPr>
          <w:rFonts w:ascii="Arial" w:hAnsi="Arial" w:cs="Arial"/>
          <w:sz w:val="24"/>
          <w:szCs w:val="24"/>
        </w:rPr>
        <w:t xml:space="preserve">Zobowiązanie podmiotu udostępniającego zasoby, o którym mowa w </w:t>
      </w:r>
      <w:r w:rsidR="00FB7CD8" w:rsidRPr="000078EB">
        <w:rPr>
          <w:rFonts w:ascii="Arial" w:hAnsi="Arial" w:cs="Arial"/>
          <w:sz w:val="24"/>
          <w:szCs w:val="24"/>
        </w:rPr>
        <w:t>pkt</w:t>
      </w:r>
      <w:r w:rsidRPr="000078EB">
        <w:rPr>
          <w:rFonts w:ascii="Arial" w:hAnsi="Arial" w:cs="Arial"/>
          <w:sz w:val="24"/>
          <w:szCs w:val="24"/>
        </w:rPr>
        <w:t xml:space="preserve"> 3, potwierdza, że stosunek łączący Wykonawcę z podmiotami udostępniającymi zasoby gwarantuje rzeczywisty dostęp do tych zasobów oraz określa w szczególności: </w:t>
      </w:r>
    </w:p>
    <w:p w14:paraId="077F4BBC" w14:textId="77777777" w:rsidR="00694B57" w:rsidRPr="000078EB" w:rsidRDefault="00694B57" w:rsidP="00B34515">
      <w:pPr>
        <w:tabs>
          <w:tab w:val="left" w:pos="851"/>
        </w:tabs>
        <w:spacing w:after="0" w:line="360" w:lineRule="auto"/>
        <w:ind w:left="851" w:right="20" w:hanging="425"/>
        <w:rPr>
          <w:rFonts w:ascii="Arial" w:hAnsi="Arial" w:cs="Arial"/>
          <w:sz w:val="24"/>
          <w:szCs w:val="24"/>
        </w:rPr>
      </w:pPr>
      <w:r w:rsidRPr="000078EB">
        <w:rPr>
          <w:rFonts w:ascii="Arial" w:hAnsi="Arial" w:cs="Arial"/>
          <w:sz w:val="24"/>
          <w:szCs w:val="24"/>
        </w:rPr>
        <w:t>1)</w:t>
      </w:r>
      <w:r w:rsidRPr="000078EB">
        <w:rPr>
          <w:rFonts w:ascii="Arial" w:hAnsi="Arial" w:cs="Arial"/>
          <w:sz w:val="24"/>
          <w:szCs w:val="24"/>
        </w:rPr>
        <w:tab/>
        <w:t xml:space="preserve">zakres dostępnych Wykonawcy zasobów podmiotu udostępniającego zasoby; </w:t>
      </w:r>
    </w:p>
    <w:p w14:paraId="39891063" w14:textId="77777777" w:rsidR="00694B57" w:rsidRPr="000078EB" w:rsidRDefault="00694B57" w:rsidP="00B34515">
      <w:pPr>
        <w:spacing w:after="0" w:line="360" w:lineRule="auto"/>
        <w:ind w:left="851" w:right="20" w:hanging="425"/>
        <w:rPr>
          <w:rFonts w:ascii="Arial" w:hAnsi="Arial" w:cs="Arial"/>
          <w:sz w:val="24"/>
          <w:szCs w:val="24"/>
        </w:rPr>
      </w:pPr>
      <w:r w:rsidRPr="000078EB">
        <w:rPr>
          <w:rFonts w:ascii="Arial" w:hAnsi="Arial" w:cs="Arial"/>
          <w:sz w:val="24"/>
          <w:szCs w:val="24"/>
        </w:rPr>
        <w:t>2)</w:t>
      </w:r>
      <w:r w:rsidRPr="000078EB">
        <w:rPr>
          <w:rFonts w:ascii="Arial" w:hAnsi="Arial" w:cs="Arial"/>
          <w:sz w:val="24"/>
          <w:szCs w:val="24"/>
        </w:rPr>
        <w:tab/>
        <w:t xml:space="preserve">sposób i okres udostępnienia Wykonawcy i wykorzystania przez niego zasobów podmiotu udostępniającego te zasoby przy wykonywaniu zamówienia; </w:t>
      </w:r>
    </w:p>
    <w:p w14:paraId="5A467C6E" w14:textId="7081BC15" w:rsidR="00694B57" w:rsidRPr="000078EB" w:rsidRDefault="00694B57" w:rsidP="00B34515">
      <w:pPr>
        <w:spacing w:after="0" w:line="360" w:lineRule="auto"/>
        <w:ind w:left="851" w:right="20" w:hanging="425"/>
        <w:rPr>
          <w:rFonts w:ascii="Arial" w:hAnsi="Arial" w:cs="Arial"/>
          <w:sz w:val="24"/>
          <w:szCs w:val="24"/>
        </w:rPr>
      </w:pPr>
      <w:r w:rsidRPr="000078EB">
        <w:rPr>
          <w:rFonts w:ascii="Arial" w:hAnsi="Arial" w:cs="Arial"/>
          <w:sz w:val="24"/>
          <w:szCs w:val="24"/>
        </w:rPr>
        <w:t>3)</w:t>
      </w:r>
      <w:r w:rsidRPr="000078EB">
        <w:rPr>
          <w:rFonts w:ascii="Arial" w:hAnsi="Arial" w:cs="Arial"/>
          <w:sz w:val="24"/>
          <w:szCs w:val="24"/>
        </w:rP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D207953" w14:textId="3C1954B0" w:rsidR="00694B57" w:rsidRPr="000078EB" w:rsidRDefault="00694B57" w:rsidP="00B6351E">
      <w:pPr>
        <w:numPr>
          <w:ilvl w:val="3"/>
          <w:numId w:val="21"/>
        </w:numPr>
        <w:tabs>
          <w:tab w:val="clear" w:pos="1009"/>
        </w:tabs>
        <w:spacing w:after="0" w:line="360" w:lineRule="auto"/>
        <w:ind w:left="426" w:right="20" w:hanging="426"/>
        <w:rPr>
          <w:rFonts w:ascii="Arial" w:hAnsi="Arial" w:cs="Arial"/>
          <w:sz w:val="24"/>
          <w:szCs w:val="24"/>
        </w:rPr>
      </w:pPr>
      <w:r w:rsidRPr="000078EB">
        <w:rPr>
          <w:rFonts w:ascii="Arial" w:hAnsi="Arial" w:cs="Arial"/>
          <w:sz w:val="24"/>
          <w:szCs w:val="24"/>
        </w:rPr>
        <w:t>Zamawiający oceni,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41DB5E89" w14:textId="2C9407D5" w:rsidR="00694B57" w:rsidRPr="000078EB" w:rsidRDefault="00694B57" w:rsidP="00B6351E">
      <w:pPr>
        <w:numPr>
          <w:ilvl w:val="3"/>
          <w:numId w:val="21"/>
        </w:numPr>
        <w:tabs>
          <w:tab w:val="clear" w:pos="1009"/>
        </w:tabs>
        <w:spacing w:after="0" w:line="360" w:lineRule="auto"/>
        <w:ind w:left="426" w:right="20" w:hanging="426"/>
        <w:rPr>
          <w:rFonts w:ascii="Arial" w:hAnsi="Arial" w:cs="Arial"/>
          <w:sz w:val="24"/>
          <w:szCs w:val="24"/>
        </w:rPr>
      </w:pPr>
      <w:r w:rsidRPr="000078EB">
        <w:rPr>
          <w:rFonts w:ascii="Arial" w:hAnsi="Arial" w:cs="Arial"/>
          <w:sz w:val="24"/>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7C69180" w14:textId="77777777" w:rsidR="00694B57" w:rsidRPr="000078EB" w:rsidRDefault="00694B57" w:rsidP="00B6351E">
      <w:pPr>
        <w:numPr>
          <w:ilvl w:val="3"/>
          <w:numId w:val="21"/>
        </w:numPr>
        <w:tabs>
          <w:tab w:val="clear" w:pos="1009"/>
        </w:tabs>
        <w:spacing w:after="0" w:line="360" w:lineRule="auto"/>
        <w:ind w:left="426" w:right="20" w:hanging="426"/>
        <w:rPr>
          <w:rFonts w:ascii="Arial" w:hAnsi="Arial" w:cs="Arial"/>
          <w:sz w:val="24"/>
          <w:szCs w:val="24"/>
        </w:rPr>
      </w:pPr>
      <w:r w:rsidRPr="000078EB">
        <w:rPr>
          <w:rFonts w:ascii="Arial" w:hAnsi="Arial" w:cs="Arial"/>
          <w:b/>
          <w:sz w:val="24"/>
          <w:szCs w:val="24"/>
        </w:rPr>
        <w:t xml:space="preserve">Uwaga: </w:t>
      </w:r>
      <w:r w:rsidRPr="000078EB">
        <w:rPr>
          <w:rFonts w:ascii="Arial" w:hAnsi="Arial" w:cs="Arial"/>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F205381" w14:textId="7BA3B5DA" w:rsidR="003322D7" w:rsidRPr="00B01D6E" w:rsidRDefault="00297C05" w:rsidP="00297C05">
      <w:pPr>
        <w:pStyle w:val="Nagwek1"/>
        <w:tabs>
          <w:tab w:val="left" w:pos="426"/>
        </w:tabs>
        <w:spacing w:before="240" w:line="360" w:lineRule="auto"/>
        <w:jc w:val="both"/>
        <w:rPr>
          <w:rFonts w:ascii="Arial" w:hAnsi="Arial" w:cs="Arial"/>
          <w:color w:val="auto"/>
          <w:sz w:val="24"/>
          <w:szCs w:val="24"/>
        </w:rPr>
      </w:pPr>
      <w:r>
        <w:rPr>
          <w:rFonts w:ascii="Arial" w:hAnsi="Arial" w:cs="Arial"/>
          <w:color w:val="auto"/>
          <w:sz w:val="24"/>
          <w:szCs w:val="24"/>
        </w:rPr>
        <w:t>XI</w:t>
      </w:r>
      <w:r>
        <w:rPr>
          <w:rFonts w:ascii="Arial" w:hAnsi="Arial" w:cs="Arial"/>
          <w:color w:val="auto"/>
          <w:sz w:val="24"/>
          <w:szCs w:val="24"/>
        </w:rPr>
        <w:tab/>
      </w:r>
      <w:r w:rsidR="003322D7" w:rsidRPr="00B01D6E">
        <w:rPr>
          <w:rFonts w:ascii="Arial" w:hAnsi="Arial" w:cs="Arial"/>
          <w:color w:val="auto"/>
          <w:sz w:val="24"/>
          <w:szCs w:val="24"/>
        </w:rPr>
        <w:t>Podstawy wykluczenia</w:t>
      </w:r>
    </w:p>
    <w:p w14:paraId="2885CBED" w14:textId="77777777" w:rsidR="00B255C8" w:rsidRPr="000078EB" w:rsidRDefault="0057394A" w:rsidP="00B34515">
      <w:pPr>
        <w:pStyle w:val="Akapitzlist"/>
        <w:widowControl w:val="0"/>
        <w:numPr>
          <w:ilvl w:val="0"/>
          <w:numId w:val="6"/>
        </w:numPr>
        <w:tabs>
          <w:tab w:val="left" w:pos="696"/>
        </w:tabs>
        <w:spacing w:after="0" w:line="360" w:lineRule="auto"/>
        <w:rPr>
          <w:rFonts w:ascii="Arial" w:hAnsi="Arial" w:cs="Arial"/>
          <w:sz w:val="24"/>
          <w:szCs w:val="24"/>
        </w:rPr>
      </w:pPr>
      <w:r w:rsidRPr="000078EB">
        <w:rPr>
          <w:rFonts w:ascii="Arial" w:hAnsi="Arial" w:cs="Arial"/>
          <w:sz w:val="24"/>
          <w:szCs w:val="24"/>
        </w:rPr>
        <w:t>Na podstawie art. 108 ust. 1 ustawy</w:t>
      </w:r>
      <w:r w:rsidRPr="000078EB">
        <w:rPr>
          <w:rStyle w:val="Teksttreci20"/>
          <w:rFonts w:ascii="Arial" w:hAnsi="Arial" w:cs="Arial"/>
          <w:color w:val="auto"/>
          <w:sz w:val="24"/>
          <w:szCs w:val="24"/>
        </w:rPr>
        <w:t xml:space="preserve"> z</w:t>
      </w:r>
      <w:r w:rsidR="00B255C8" w:rsidRPr="000078EB">
        <w:rPr>
          <w:rStyle w:val="Teksttreci20"/>
          <w:rFonts w:ascii="Arial" w:hAnsi="Arial" w:cs="Arial"/>
          <w:color w:val="auto"/>
          <w:sz w:val="24"/>
          <w:szCs w:val="24"/>
        </w:rPr>
        <w:t xml:space="preserve"> postępowania o udzielenie zamówienia </w:t>
      </w:r>
      <w:r w:rsidR="00B255C8" w:rsidRPr="000078EB">
        <w:rPr>
          <w:rStyle w:val="Teksttreci20"/>
          <w:rFonts w:ascii="Arial" w:hAnsi="Arial" w:cs="Arial"/>
          <w:color w:val="auto"/>
          <w:sz w:val="24"/>
          <w:szCs w:val="24"/>
        </w:rPr>
        <w:lastRenderedPageBreak/>
        <w:t>wyklucza się, Wykonawcę:</w:t>
      </w:r>
    </w:p>
    <w:p w14:paraId="2FED1C6A" w14:textId="77777777" w:rsidR="00B255C8" w:rsidRPr="000078EB" w:rsidRDefault="00B255C8" w:rsidP="00B34515">
      <w:pPr>
        <w:pStyle w:val="Akapitzlist"/>
        <w:widowControl w:val="0"/>
        <w:numPr>
          <w:ilvl w:val="0"/>
          <w:numId w:val="7"/>
        </w:numPr>
        <w:tabs>
          <w:tab w:val="left" w:pos="483"/>
        </w:tabs>
        <w:spacing w:after="0" w:line="360" w:lineRule="auto"/>
        <w:ind w:left="709" w:hanging="283"/>
        <w:rPr>
          <w:rFonts w:ascii="Arial" w:hAnsi="Arial" w:cs="Arial"/>
          <w:sz w:val="24"/>
          <w:szCs w:val="24"/>
        </w:rPr>
      </w:pPr>
      <w:r w:rsidRPr="000078EB">
        <w:rPr>
          <w:rStyle w:val="Teksttreci20"/>
          <w:rFonts w:ascii="Arial" w:hAnsi="Arial" w:cs="Arial"/>
          <w:color w:val="auto"/>
          <w:sz w:val="24"/>
          <w:szCs w:val="24"/>
        </w:rPr>
        <w:t>będącego osobą fizyczną, którego prawomocnie skazano za przestępstwo:</w:t>
      </w:r>
    </w:p>
    <w:p w14:paraId="3667D5C4" w14:textId="12ADF892" w:rsidR="00B255C8" w:rsidRPr="000078EB" w:rsidRDefault="00B255C8" w:rsidP="00A337E1">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udziału w zorganizowanej grupie przest</w:t>
      </w:r>
      <w:r w:rsidRPr="000078EB">
        <w:rPr>
          <w:rStyle w:val="Teksttreci212pt"/>
          <w:rFonts w:ascii="Arial" w:hAnsi="Arial" w:cs="Arial"/>
          <w:color w:val="auto"/>
        </w:rPr>
        <w:t>ę</w:t>
      </w:r>
      <w:r w:rsidRPr="000078EB">
        <w:rPr>
          <w:rStyle w:val="Teksttreci20"/>
          <w:rFonts w:ascii="Arial" w:hAnsi="Arial" w:cs="Arial"/>
          <w:color w:val="auto"/>
          <w:sz w:val="24"/>
          <w:szCs w:val="24"/>
        </w:rPr>
        <w:t>pczej albo związku mającym na celu popełnienie przest</w:t>
      </w:r>
      <w:r w:rsidRPr="000078EB">
        <w:rPr>
          <w:rStyle w:val="Teksttreci212pt"/>
          <w:rFonts w:ascii="Arial" w:hAnsi="Arial" w:cs="Arial"/>
          <w:color w:val="auto"/>
        </w:rPr>
        <w:t>ę</w:t>
      </w:r>
      <w:r w:rsidRPr="000078EB">
        <w:rPr>
          <w:rStyle w:val="Teksttreci20"/>
          <w:rFonts w:ascii="Arial" w:hAnsi="Arial" w:cs="Arial"/>
          <w:color w:val="auto"/>
          <w:sz w:val="24"/>
          <w:szCs w:val="24"/>
        </w:rPr>
        <w:t>pstwa lub przest</w:t>
      </w:r>
      <w:r w:rsidRPr="000078EB">
        <w:rPr>
          <w:rStyle w:val="Teksttreci212pt"/>
          <w:rFonts w:ascii="Arial" w:hAnsi="Arial" w:cs="Arial"/>
          <w:color w:val="auto"/>
        </w:rPr>
        <w:t>ę</w:t>
      </w:r>
      <w:r w:rsidRPr="000078EB">
        <w:rPr>
          <w:rStyle w:val="Teksttreci20"/>
          <w:rFonts w:ascii="Arial" w:hAnsi="Arial" w:cs="Arial"/>
          <w:color w:val="auto"/>
          <w:sz w:val="24"/>
          <w:szCs w:val="24"/>
        </w:rPr>
        <w:t>pstwa skarbowego, o którym mowa w art. 258 Kodeksu karnego,</w:t>
      </w:r>
    </w:p>
    <w:p w14:paraId="48809014" w14:textId="77777777" w:rsidR="00B255C8" w:rsidRPr="000078EB" w:rsidRDefault="00B255C8" w:rsidP="00A337E1">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handlu ludźmi, o którym mowa w art. 189a Kodeksu karnego,</w:t>
      </w:r>
    </w:p>
    <w:p w14:paraId="07241ADF" w14:textId="119AECD3" w:rsidR="00B255C8" w:rsidRPr="000078EB" w:rsidRDefault="00861F18" w:rsidP="00A337E1">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B255C8" w:rsidRPr="000078EB">
        <w:rPr>
          <w:rStyle w:val="Teksttreci20"/>
          <w:rFonts w:ascii="Arial" w:hAnsi="Arial" w:cs="Arial"/>
          <w:color w:val="auto"/>
          <w:sz w:val="24"/>
          <w:szCs w:val="24"/>
        </w:rPr>
        <w:t>,</w:t>
      </w:r>
    </w:p>
    <w:p w14:paraId="0F279B0E" w14:textId="77777777" w:rsidR="00B255C8" w:rsidRPr="000078EB" w:rsidRDefault="00B255C8" w:rsidP="00A337E1">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finansowania przest</w:t>
      </w:r>
      <w:r w:rsidRPr="000078EB">
        <w:rPr>
          <w:rStyle w:val="Teksttreci212pt"/>
          <w:rFonts w:ascii="Arial" w:hAnsi="Arial" w:cs="Arial"/>
          <w:color w:val="auto"/>
        </w:rPr>
        <w:t>ę</w:t>
      </w:r>
      <w:r w:rsidRPr="000078EB">
        <w:rPr>
          <w:rStyle w:val="Teksttreci20"/>
          <w:rFonts w:ascii="Arial" w:hAnsi="Arial" w:cs="Arial"/>
          <w:color w:val="auto"/>
          <w:sz w:val="24"/>
          <w:szCs w:val="24"/>
        </w:rPr>
        <w:t>pstwa o charakterze terrorystycznym, o którym mowa w art. 165a Kodeksu karnego, lub przest</w:t>
      </w:r>
      <w:r w:rsidRPr="000078EB">
        <w:rPr>
          <w:rStyle w:val="Teksttreci212pt"/>
          <w:rFonts w:ascii="Arial" w:hAnsi="Arial" w:cs="Arial"/>
          <w:color w:val="auto"/>
        </w:rPr>
        <w:t>ę</w:t>
      </w:r>
      <w:r w:rsidRPr="000078EB">
        <w:rPr>
          <w:rStyle w:val="Teksttreci20"/>
          <w:rFonts w:ascii="Arial" w:hAnsi="Arial" w:cs="Arial"/>
          <w:color w:val="auto"/>
          <w:sz w:val="24"/>
          <w:szCs w:val="24"/>
        </w:rPr>
        <w:t>pstwo udaremniania lub utrudniania stwierdzenia przest</w:t>
      </w:r>
      <w:r w:rsidRPr="000078EB">
        <w:rPr>
          <w:rStyle w:val="Teksttreci212pt"/>
          <w:rFonts w:ascii="Arial" w:hAnsi="Arial" w:cs="Arial"/>
          <w:color w:val="auto"/>
        </w:rPr>
        <w:t>ę</w:t>
      </w:r>
      <w:r w:rsidRPr="000078EB">
        <w:rPr>
          <w:rStyle w:val="Teksttreci20"/>
          <w:rFonts w:ascii="Arial" w:hAnsi="Arial" w:cs="Arial"/>
          <w:color w:val="auto"/>
          <w:sz w:val="24"/>
          <w:szCs w:val="24"/>
        </w:rPr>
        <w:t>pnego pochodzenia pieniędzy lub ukrywania ich pochodzenia, o którym mowa w art. 299 Kodeksu karnego,</w:t>
      </w:r>
    </w:p>
    <w:p w14:paraId="7D742AD8" w14:textId="77777777" w:rsidR="00B255C8" w:rsidRPr="000078EB" w:rsidRDefault="00B255C8" w:rsidP="00A337E1">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o charakterze terrorystycznym, o którym mowa w art. 115 § 20 Kodeksu karnego, lub mające na celu popełnienie tego przestępstwa,</w:t>
      </w:r>
    </w:p>
    <w:p w14:paraId="6C9C9A99" w14:textId="7A237B04" w:rsidR="00B255C8" w:rsidRPr="000078EB" w:rsidRDefault="00B255C8" w:rsidP="00A337E1">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powierzania wykonywania pracy m</w:t>
      </w:r>
      <w:r w:rsidR="002031AC">
        <w:rPr>
          <w:rStyle w:val="Teksttreci20"/>
          <w:rFonts w:ascii="Arial" w:hAnsi="Arial" w:cs="Arial"/>
          <w:color w:val="auto"/>
          <w:sz w:val="24"/>
          <w:szCs w:val="24"/>
        </w:rPr>
        <w:t>ał</w:t>
      </w:r>
      <w:r w:rsidRPr="000078EB">
        <w:rPr>
          <w:rStyle w:val="Teksttreci20"/>
          <w:rFonts w:ascii="Arial" w:hAnsi="Arial" w:cs="Arial"/>
          <w:color w:val="auto"/>
          <w:sz w:val="24"/>
          <w:szCs w:val="24"/>
        </w:rPr>
        <w:t>oletniemu cudzoziemcowi, o którym mowa w art. 9 ust. 2 ustawy z dnia 15 czerwca 2012 r. o skutkach powierzania wykonywania pracy cudzoziemcom przebywającym wbrew przepisom na terytorium Rzeczypospolitej Polskiej (Dz. U. poz. 769),</w:t>
      </w:r>
    </w:p>
    <w:p w14:paraId="4EE3E2C8" w14:textId="77777777" w:rsidR="00B255C8" w:rsidRPr="000078EB" w:rsidRDefault="00B255C8" w:rsidP="00A337E1">
      <w:pPr>
        <w:pStyle w:val="Akapitzlist"/>
        <w:widowControl w:val="0"/>
        <w:numPr>
          <w:ilvl w:val="0"/>
          <w:numId w:val="8"/>
        </w:numPr>
        <w:spacing w:after="0" w:line="360" w:lineRule="auto"/>
        <w:ind w:left="1134" w:hanging="425"/>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przeciwko obrotowi gospodarczemu, o których mowa w art. 296-307 Kodeksu karnego, przestępstwo oszustwa, o którym mowa w art. 286 Kodeksu karnego, przestępstwo przeciwko wiarygodno</w:t>
      </w:r>
      <w:r w:rsidRPr="000078EB">
        <w:rPr>
          <w:rStyle w:val="Teksttreci295pt"/>
          <w:rFonts w:ascii="Arial" w:hAnsi="Arial" w:cs="Arial"/>
          <w:color w:val="auto"/>
          <w:sz w:val="24"/>
          <w:szCs w:val="24"/>
        </w:rPr>
        <w:t>ś</w:t>
      </w:r>
      <w:r w:rsidRPr="000078EB">
        <w:rPr>
          <w:rStyle w:val="Teksttreci20"/>
          <w:rFonts w:ascii="Arial" w:hAnsi="Arial" w:cs="Arial"/>
          <w:color w:val="auto"/>
          <w:sz w:val="24"/>
          <w:szCs w:val="24"/>
        </w:rPr>
        <w:t>ci dokumentów, o których mowa w art. 270-277d Kodeksu karnego, lub przestępstwo skarbowe,</w:t>
      </w:r>
    </w:p>
    <w:p w14:paraId="177FEE99" w14:textId="77777777" w:rsidR="00543C6F" w:rsidRPr="000078EB" w:rsidRDefault="00B255C8" w:rsidP="00A337E1">
      <w:pPr>
        <w:pStyle w:val="Akapitzlist"/>
        <w:widowControl w:val="0"/>
        <w:numPr>
          <w:ilvl w:val="0"/>
          <w:numId w:val="8"/>
        </w:numPr>
        <w:spacing w:after="0" w:line="360" w:lineRule="auto"/>
        <w:ind w:left="1134" w:hanging="425"/>
        <w:rPr>
          <w:rStyle w:val="Teksttreci20"/>
          <w:rFonts w:ascii="Arial" w:hAnsi="Arial" w:cs="Arial"/>
          <w:color w:val="auto"/>
          <w:sz w:val="24"/>
          <w:szCs w:val="24"/>
        </w:rPr>
      </w:pPr>
      <w:r w:rsidRPr="000078EB">
        <w:rPr>
          <w:rStyle w:val="Teksttreci20"/>
          <w:rFonts w:ascii="Arial" w:hAnsi="Arial" w:cs="Arial"/>
          <w:color w:val="auto"/>
          <w:sz w:val="24"/>
          <w:szCs w:val="24"/>
        </w:rPr>
        <w:t>o którym mowa w art. 9 ust. 1 i 3 lub art. 10 ustawy z dnia 15 czerwca 2012 r. o skutkach powierzania wykonywania pracy cudzoziemcom przebywającym wbrew przepisom na terytorium Rzeczypospolitej Polskiej</w:t>
      </w:r>
    </w:p>
    <w:p w14:paraId="21F11231" w14:textId="77777777" w:rsidR="00B255C8" w:rsidRPr="000078EB" w:rsidRDefault="00B255C8" w:rsidP="00B34515">
      <w:pPr>
        <w:pStyle w:val="Akapitzlist"/>
        <w:widowControl w:val="0"/>
        <w:spacing w:after="0" w:line="360" w:lineRule="auto"/>
        <w:ind w:left="1418"/>
        <w:rPr>
          <w:rStyle w:val="Teksttreci20"/>
          <w:rFonts w:ascii="Arial" w:hAnsi="Arial" w:cs="Arial"/>
          <w:color w:val="auto"/>
          <w:sz w:val="24"/>
          <w:szCs w:val="24"/>
        </w:rPr>
      </w:pPr>
      <w:r w:rsidRPr="000078EB">
        <w:rPr>
          <w:rStyle w:val="Teksttreci20"/>
          <w:rFonts w:ascii="Arial" w:hAnsi="Arial" w:cs="Arial"/>
          <w:color w:val="auto"/>
          <w:sz w:val="24"/>
          <w:szCs w:val="24"/>
        </w:rPr>
        <w:t>— lub za odpowiedni czyn zabroniony określony w przepisach prawa obcego;</w:t>
      </w:r>
    </w:p>
    <w:p w14:paraId="38539487" w14:textId="594E50AA" w:rsidR="00B255C8" w:rsidRPr="000078EB" w:rsidRDefault="00B255C8" w:rsidP="00B34515">
      <w:pPr>
        <w:pStyle w:val="Akapitzlist"/>
        <w:widowControl w:val="0"/>
        <w:numPr>
          <w:ilvl w:val="0"/>
          <w:numId w:val="7"/>
        </w:numPr>
        <w:tabs>
          <w:tab w:val="left" w:pos="483"/>
        </w:tabs>
        <w:spacing w:after="0" w:line="360" w:lineRule="auto"/>
        <w:ind w:left="709" w:hanging="283"/>
        <w:rPr>
          <w:rStyle w:val="Teksttreci20"/>
          <w:rFonts w:ascii="Arial" w:hAnsi="Arial" w:cs="Arial"/>
          <w:color w:val="auto"/>
          <w:sz w:val="24"/>
          <w:szCs w:val="24"/>
        </w:rPr>
      </w:pPr>
      <w:r w:rsidRPr="000078EB">
        <w:rPr>
          <w:rStyle w:val="Teksttreci20"/>
          <w:rFonts w:ascii="Arial" w:hAnsi="Arial" w:cs="Arial"/>
          <w:color w:val="auto"/>
          <w:sz w:val="24"/>
          <w:szCs w:val="24"/>
        </w:rPr>
        <w:t xml:space="preserve">jeżeli urzędującego członka jego organu zarządzającego lub nadzorczego, wspólnika spółki w spółce jawnej lub partnerskiej albo komplementariusza w </w:t>
      </w:r>
      <w:r w:rsidRPr="000078EB">
        <w:rPr>
          <w:rStyle w:val="Teksttreci20"/>
          <w:rFonts w:ascii="Arial" w:hAnsi="Arial" w:cs="Arial"/>
          <w:color w:val="auto"/>
          <w:sz w:val="24"/>
          <w:szCs w:val="24"/>
        </w:rPr>
        <w:lastRenderedPageBreak/>
        <w:t>spółce komandytowej lub komandytowo-akcyjnej lub prokurenta prawomocnie skazano za przestępstwo, o którym mowa w pkt 1.1;</w:t>
      </w:r>
    </w:p>
    <w:p w14:paraId="7975D7C1" w14:textId="567FF2BA" w:rsidR="00B255C8" w:rsidRPr="000078EB" w:rsidRDefault="00B255C8" w:rsidP="00B34515">
      <w:pPr>
        <w:pStyle w:val="Akapitzlist"/>
        <w:widowControl w:val="0"/>
        <w:numPr>
          <w:ilvl w:val="0"/>
          <w:numId w:val="7"/>
        </w:numPr>
        <w:tabs>
          <w:tab w:val="left" w:pos="483"/>
        </w:tabs>
        <w:spacing w:after="0" w:line="360" w:lineRule="auto"/>
        <w:ind w:left="709" w:hanging="283"/>
        <w:rPr>
          <w:rStyle w:val="Teksttreci20"/>
          <w:rFonts w:ascii="Arial" w:hAnsi="Arial" w:cs="Arial"/>
          <w:color w:val="auto"/>
          <w:sz w:val="24"/>
          <w:szCs w:val="24"/>
        </w:rPr>
      </w:pPr>
      <w:r w:rsidRPr="000078EB">
        <w:rPr>
          <w:rStyle w:val="Teksttreci20"/>
          <w:rFonts w:ascii="Arial" w:hAnsi="Arial" w:cs="Arial"/>
          <w:color w:val="auto"/>
          <w:sz w:val="24"/>
          <w:szCs w:val="24"/>
        </w:rPr>
        <w:t xml:space="preserve">wobec którego wydano prawomocny wyrok sądu lub ostateczną decyzję administracyjną o zaleganiu z uiszczeniem podatków, opłat lub składek na ubezpieczenie społeczne lub zdrowotne, chyba że </w:t>
      </w:r>
      <w:r w:rsidR="00A648E6" w:rsidRPr="000078EB">
        <w:rPr>
          <w:rStyle w:val="Teksttreci20"/>
          <w:rFonts w:ascii="Arial" w:hAnsi="Arial" w:cs="Arial"/>
          <w:color w:val="auto"/>
          <w:sz w:val="24"/>
          <w:szCs w:val="24"/>
        </w:rPr>
        <w:t>W</w:t>
      </w:r>
      <w:r w:rsidRPr="000078EB">
        <w:rPr>
          <w:rStyle w:val="Teksttreci20"/>
          <w:rFonts w:ascii="Arial" w:hAnsi="Arial" w:cs="Arial"/>
          <w:color w:val="auto"/>
          <w:sz w:val="24"/>
          <w:szCs w:val="24"/>
        </w:rPr>
        <w:t>ykonawca odpowiednio przed upływem terminu do składania wniosków o dopuszczenie do udziału w postępowaniu albo przed upływem terminu składania ofert dokona</w:t>
      </w:r>
      <w:r w:rsidR="00543C6F" w:rsidRPr="000078EB">
        <w:rPr>
          <w:rStyle w:val="Teksttreci20"/>
          <w:rFonts w:ascii="Arial" w:hAnsi="Arial" w:cs="Arial"/>
          <w:color w:val="auto"/>
          <w:sz w:val="24"/>
          <w:szCs w:val="24"/>
        </w:rPr>
        <w:t>ł</w:t>
      </w:r>
      <w:r w:rsidRPr="000078EB">
        <w:rPr>
          <w:rStyle w:val="Teksttreci20"/>
          <w:rFonts w:ascii="Arial" w:hAnsi="Arial" w:cs="Arial"/>
          <w:color w:val="auto"/>
          <w:sz w:val="24"/>
          <w:szCs w:val="24"/>
        </w:rPr>
        <w:t xml:space="preserve"> płatności należnych podatków, opłat lub składek na ubezpieczenie społeczne lub zdrowotne wraz z odsetkami lub grzywnami lub zawarł wiążące porozumienie w sprawie spłaty tych należności;</w:t>
      </w:r>
    </w:p>
    <w:p w14:paraId="38E309B7" w14:textId="77777777" w:rsidR="00B255C8" w:rsidRPr="000078EB" w:rsidRDefault="00B255C8" w:rsidP="00B34515">
      <w:pPr>
        <w:pStyle w:val="Akapitzlist"/>
        <w:widowControl w:val="0"/>
        <w:numPr>
          <w:ilvl w:val="0"/>
          <w:numId w:val="7"/>
        </w:numPr>
        <w:tabs>
          <w:tab w:val="left" w:pos="483"/>
        </w:tabs>
        <w:spacing w:after="0" w:line="360" w:lineRule="auto"/>
        <w:ind w:left="709" w:hanging="283"/>
        <w:rPr>
          <w:rStyle w:val="Teksttreci20"/>
          <w:rFonts w:ascii="Arial" w:hAnsi="Arial" w:cs="Arial"/>
          <w:color w:val="auto"/>
          <w:sz w:val="24"/>
          <w:szCs w:val="24"/>
        </w:rPr>
      </w:pPr>
      <w:r w:rsidRPr="000078EB">
        <w:rPr>
          <w:rStyle w:val="Teksttreci20"/>
          <w:rFonts w:ascii="Arial" w:hAnsi="Arial" w:cs="Arial"/>
          <w:color w:val="auto"/>
          <w:sz w:val="24"/>
          <w:szCs w:val="24"/>
        </w:rPr>
        <w:t>wobec którego prawomocnie orzeczono zakaz ubiegania się o zamówienia publiczne;</w:t>
      </w:r>
    </w:p>
    <w:p w14:paraId="78F87C08" w14:textId="058FB10D" w:rsidR="00B255C8" w:rsidRPr="000078EB" w:rsidRDefault="00B255C8" w:rsidP="00B34515">
      <w:pPr>
        <w:pStyle w:val="Akapitzlist"/>
        <w:widowControl w:val="0"/>
        <w:numPr>
          <w:ilvl w:val="0"/>
          <w:numId w:val="7"/>
        </w:numPr>
        <w:tabs>
          <w:tab w:val="left" w:pos="483"/>
        </w:tabs>
        <w:spacing w:after="0" w:line="360" w:lineRule="auto"/>
        <w:ind w:left="709" w:hanging="283"/>
        <w:rPr>
          <w:rStyle w:val="Teksttreci20"/>
          <w:rFonts w:ascii="Arial" w:hAnsi="Arial" w:cs="Arial"/>
          <w:color w:val="auto"/>
          <w:sz w:val="24"/>
          <w:szCs w:val="24"/>
        </w:rPr>
      </w:pPr>
      <w:r w:rsidRPr="000078EB">
        <w:rPr>
          <w:rStyle w:val="Teksttreci20"/>
          <w:rFonts w:ascii="Arial" w:hAnsi="Arial" w:cs="Arial"/>
          <w:color w:val="auto"/>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FBB34D7" w14:textId="7487ED47" w:rsidR="00B255C8" w:rsidRPr="000078EB" w:rsidRDefault="00B255C8" w:rsidP="00B34515">
      <w:pPr>
        <w:pStyle w:val="Akapitzlist"/>
        <w:widowControl w:val="0"/>
        <w:numPr>
          <w:ilvl w:val="0"/>
          <w:numId w:val="7"/>
        </w:numPr>
        <w:tabs>
          <w:tab w:val="left" w:pos="483"/>
        </w:tabs>
        <w:spacing w:after="0" w:line="360" w:lineRule="auto"/>
        <w:ind w:left="709" w:hanging="283"/>
        <w:rPr>
          <w:rStyle w:val="Teksttreci20"/>
          <w:rFonts w:ascii="Arial" w:hAnsi="Arial" w:cs="Arial"/>
          <w:color w:val="auto"/>
          <w:sz w:val="24"/>
          <w:szCs w:val="24"/>
        </w:rPr>
      </w:pPr>
      <w:r w:rsidRPr="000078EB">
        <w:rPr>
          <w:rStyle w:val="Teksttreci20"/>
          <w:rFonts w:ascii="Arial" w:hAnsi="Arial" w:cs="Arial"/>
          <w:color w:val="auto"/>
          <w:sz w:val="24"/>
          <w:szCs w:val="24"/>
        </w:rPr>
        <w:t xml:space="preserve">jeżeli, w przypadkach, o których mowa w art. 85 ust. 1 ustawy, doszło do zakłócenia konkurencji wynikającego z wcześniejszego zaangażowania tego Wykonawcy lub podmiotu, który należy z </w:t>
      </w:r>
      <w:r w:rsidR="00A648E6" w:rsidRPr="000078EB">
        <w:rPr>
          <w:rStyle w:val="Teksttreci20"/>
          <w:rFonts w:ascii="Arial" w:hAnsi="Arial" w:cs="Arial"/>
          <w:color w:val="auto"/>
          <w:sz w:val="24"/>
          <w:szCs w:val="24"/>
        </w:rPr>
        <w:t>W</w:t>
      </w:r>
      <w:r w:rsidRPr="000078EB">
        <w:rPr>
          <w:rStyle w:val="Teksttreci20"/>
          <w:rFonts w:ascii="Arial" w:hAnsi="Arial" w:cs="Arial"/>
          <w:color w:val="auto"/>
          <w:sz w:val="24"/>
          <w:szCs w:val="24"/>
        </w:rPr>
        <w:t>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BE718B5" w14:textId="77777777" w:rsidR="00B255C8" w:rsidRPr="000078EB" w:rsidRDefault="00B255C8" w:rsidP="00B34515">
      <w:pPr>
        <w:pStyle w:val="Akapitzlist"/>
        <w:numPr>
          <w:ilvl w:val="0"/>
          <w:numId w:val="6"/>
        </w:numPr>
        <w:tabs>
          <w:tab w:val="left" w:pos="426"/>
        </w:tabs>
        <w:spacing w:after="0" w:line="360" w:lineRule="auto"/>
        <w:ind w:right="20"/>
        <w:rPr>
          <w:rStyle w:val="Teksttreci20"/>
          <w:rFonts w:ascii="Arial" w:hAnsi="Arial" w:cs="Arial"/>
          <w:color w:val="auto"/>
          <w:sz w:val="24"/>
          <w:szCs w:val="24"/>
        </w:rPr>
      </w:pPr>
      <w:r w:rsidRPr="000078EB">
        <w:rPr>
          <w:rStyle w:val="Teksttreci20"/>
          <w:rFonts w:ascii="Arial" w:hAnsi="Arial" w:cs="Arial"/>
          <w:color w:val="auto"/>
          <w:sz w:val="24"/>
          <w:szCs w:val="24"/>
        </w:rPr>
        <w:t>Wykonawca może zostać wykluczony przez Zamawiającego na każdym etapie postępowania o udzielenie zamówienia.</w:t>
      </w:r>
    </w:p>
    <w:p w14:paraId="6BABDAA7" w14:textId="77777777" w:rsidR="00645A97" w:rsidRPr="000078EB" w:rsidRDefault="00645A97" w:rsidP="00B34515">
      <w:pPr>
        <w:pStyle w:val="Akapitzlist"/>
        <w:numPr>
          <w:ilvl w:val="0"/>
          <w:numId w:val="6"/>
        </w:numPr>
        <w:tabs>
          <w:tab w:val="left" w:pos="426"/>
        </w:tabs>
        <w:spacing w:after="0" w:line="360" w:lineRule="auto"/>
        <w:ind w:right="20"/>
        <w:rPr>
          <w:rFonts w:ascii="Arial" w:eastAsia="Calibri" w:hAnsi="Arial" w:cs="Arial"/>
          <w:sz w:val="24"/>
          <w:szCs w:val="24"/>
          <w:lang w:eastAsia="pl-PL" w:bidi="pl-PL"/>
        </w:rPr>
      </w:pPr>
      <w:r w:rsidRPr="000078EB">
        <w:rPr>
          <w:rFonts w:ascii="Arial" w:hAnsi="Arial" w:cs="Arial"/>
          <w:sz w:val="24"/>
          <w:szCs w:val="24"/>
        </w:rPr>
        <w:t>Wykonawca nie podlega wykluczeniu w okolicznościach określonych w art. 108 ust. 1 pkt 1, 2 i 5</w:t>
      </w:r>
      <w:r w:rsidR="008F150B" w:rsidRPr="000078EB">
        <w:rPr>
          <w:rFonts w:ascii="Arial" w:hAnsi="Arial" w:cs="Arial"/>
          <w:sz w:val="24"/>
          <w:szCs w:val="24"/>
        </w:rPr>
        <w:t xml:space="preserve"> ustawy</w:t>
      </w:r>
      <w:r w:rsidRPr="000078EB">
        <w:rPr>
          <w:rFonts w:ascii="Arial" w:hAnsi="Arial" w:cs="Arial"/>
          <w:sz w:val="24"/>
          <w:szCs w:val="24"/>
        </w:rPr>
        <w:t xml:space="preserve">, jeżeli udowodni </w:t>
      </w:r>
      <w:r w:rsidR="008F150B" w:rsidRPr="000078EB">
        <w:rPr>
          <w:rFonts w:ascii="Arial" w:hAnsi="Arial" w:cs="Arial"/>
          <w:sz w:val="24"/>
          <w:szCs w:val="24"/>
        </w:rPr>
        <w:t>Z</w:t>
      </w:r>
      <w:r w:rsidRPr="000078EB">
        <w:rPr>
          <w:rFonts w:ascii="Arial" w:hAnsi="Arial" w:cs="Arial"/>
          <w:sz w:val="24"/>
          <w:szCs w:val="24"/>
        </w:rPr>
        <w:t xml:space="preserve">amawiającemu, że spełnił łącznie następujące przesłanki: </w:t>
      </w:r>
    </w:p>
    <w:p w14:paraId="3AF01F18" w14:textId="1DA6A76B" w:rsidR="00645A97" w:rsidRPr="000078EB" w:rsidRDefault="00645A97" w:rsidP="00B6351E">
      <w:pPr>
        <w:pStyle w:val="Akapitzlist"/>
        <w:numPr>
          <w:ilvl w:val="0"/>
          <w:numId w:val="30"/>
        </w:numPr>
        <w:tabs>
          <w:tab w:val="left" w:pos="426"/>
        </w:tabs>
        <w:spacing w:after="0" w:line="360" w:lineRule="auto"/>
        <w:ind w:left="709" w:right="20" w:hanging="425"/>
        <w:rPr>
          <w:rFonts w:ascii="Arial" w:hAnsi="Arial" w:cs="Arial"/>
          <w:sz w:val="24"/>
          <w:szCs w:val="24"/>
        </w:rPr>
      </w:pPr>
      <w:r w:rsidRPr="000078EB">
        <w:rPr>
          <w:rFonts w:ascii="Arial" w:hAnsi="Arial" w:cs="Arial"/>
          <w:sz w:val="24"/>
          <w:szCs w:val="24"/>
        </w:rPr>
        <w:t xml:space="preserve">naprawił lub zobowiązał się do naprawienia szkody wyrządzonej przestępstwem, wykroczeniem lub swoim nieprawidłowym postępowaniem, w tym poprzez zadośćuczynienie pieniężne; </w:t>
      </w:r>
    </w:p>
    <w:p w14:paraId="28E5C140" w14:textId="1D7179A2" w:rsidR="00645A97" w:rsidRPr="000078EB" w:rsidRDefault="00645A97" w:rsidP="00B6351E">
      <w:pPr>
        <w:pStyle w:val="Akapitzlist"/>
        <w:numPr>
          <w:ilvl w:val="0"/>
          <w:numId w:val="30"/>
        </w:numPr>
        <w:tabs>
          <w:tab w:val="left" w:pos="426"/>
        </w:tabs>
        <w:spacing w:after="0" w:line="360" w:lineRule="auto"/>
        <w:ind w:left="709" w:right="20" w:hanging="425"/>
        <w:rPr>
          <w:rFonts w:ascii="Arial" w:hAnsi="Arial" w:cs="Arial"/>
          <w:sz w:val="24"/>
          <w:szCs w:val="24"/>
        </w:rPr>
      </w:pPr>
      <w:r w:rsidRPr="000078EB">
        <w:rPr>
          <w:rFonts w:ascii="Arial" w:hAnsi="Arial" w:cs="Arial"/>
          <w:sz w:val="24"/>
          <w:szCs w:val="24"/>
        </w:rPr>
        <w:lastRenderedPageBreak/>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A648E6" w:rsidRPr="000078EB">
        <w:rPr>
          <w:rFonts w:ascii="Arial" w:hAnsi="Arial" w:cs="Arial"/>
          <w:sz w:val="24"/>
          <w:szCs w:val="24"/>
        </w:rPr>
        <w:t>Z</w:t>
      </w:r>
      <w:r w:rsidRPr="000078EB">
        <w:rPr>
          <w:rFonts w:ascii="Arial" w:hAnsi="Arial" w:cs="Arial"/>
          <w:sz w:val="24"/>
          <w:szCs w:val="24"/>
        </w:rPr>
        <w:t xml:space="preserve">amawiającym; </w:t>
      </w:r>
    </w:p>
    <w:p w14:paraId="11336C73" w14:textId="77777777" w:rsidR="00645A97" w:rsidRPr="000078EB" w:rsidRDefault="00645A97" w:rsidP="00B6351E">
      <w:pPr>
        <w:pStyle w:val="Akapitzlist"/>
        <w:numPr>
          <w:ilvl w:val="0"/>
          <w:numId w:val="30"/>
        </w:numPr>
        <w:tabs>
          <w:tab w:val="left" w:pos="426"/>
        </w:tabs>
        <w:spacing w:after="0" w:line="360" w:lineRule="auto"/>
        <w:ind w:left="709" w:right="20" w:hanging="425"/>
        <w:rPr>
          <w:rFonts w:ascii="Arial" w:hAnsi="Arial" w:cs="Arial"/>
          <w:sz w:val="24"/>
          <w:szCs w:val="24"/>
        </w:rPr>
      </w:pPr>
      <w:r w:rsidRPr="000078EB">
        <w:rPr>
          <w:rFonts w:ascii="Arial" w:hAnsi="Arial" w:cs="Arial"/>
          <w:sz w:val="24"/>
          <w:szCs w:val="24"/>
        </w:rPr>
        <w:t>podjął konkretne środki techniczne, organizacyjne i kadrowe, odpowiednie dla zapobiegania dalszym przestępstwom, wykroczeniom lub nieprawidłowemu postępowaniu, w szczególności:</w:t>
      </w:r>
    </w:p>
    <w:p w14:paraId="7CD43417" w14:textId="77777777" w:rsidR="00645A97" w:rsidRPr="000078EB" w:rsidRDefault="00645A97" w:rsidP="00B6351E">
      <w:pPr>
        <w:pStyle w:val="Akapitzlist"/>
        <w:numPr>
          <w:ilvl w:val="3"/>
          <w:numId w:val="29"/>
        </w:numPr>
        <w:tabs>
          <w:tab w:val="left" w:pos="426"/>
        </w:tabs>
        <w:spacing w:after="0" w:line="360" w:lineRule="auto"/>
        <w:ind w:left="1134" w:right="20" w:hanging="425"/>
        <w:rPr>
          <w:rFonts w:ascii="Arial" w:hAnsi="Arial" w:cs="Arial"/>
          <w:sz w:val="24"/>
          <w:szCs w:val="24"/>
        </w:rPr>
      </w:pPr>
      <w:r w:rsidRPr="000078EB">
        <w:rPr>
          <w:rFonts w:ascii="Arial" w:hAnsi="Arial" w:cs="Arial"/>
          <w:sz w:val="24"/>
          <w:szCs w:val="24"/>
        </w:rPr>
        <w:t xml:space="preserve">zerwał wszelkie powiązania z osobami lub podmiotami odpowiedzialnymi za nieprawidłowe postępowanie </w:t>
      </w:r>
      <w:r w:rsidR="00A648E6" w:rsidRPr="000078EB">
        <w:rPr>
          <w:rFonts w:ascii="Arial" w:hAnsi="Arial" w:cs="Arial"/>
          <w:sz w:val="24"/>
          <w:szCs w:val="24"/>
        </w:rPr>
        <w:t>W</w:t>
      </w:r>
      <w:r w:rsidRPr="000078EB">
        <w:rPr>
          <w:rFonts w:ascii="Arial" w:hAnsi="Arial" w:cs="Arial"/>
          <w:sz w:val="24"/>
          <w:szCs w:val="24"/>
        </w:rPr>
        <w:t xml:space="preserve">ykonawcy, </w:t>
      </w:r>
    </w:p>
    <w:p w14:paraId="73DF5F06" w14:textId="77777777" w:rsidR="00645A97" w:rsidRPr="000078EB" w:rsidRDefault="00645A97" w:rsidP="00B6351E">
      <w:pPr>
        <w:pStyle w:val="Akapitzlist"/>
        <w:numPr>
          <w:ilvl w:val="3"/>
          <w:numId w:val="29"/>
        </w:numPr>
        <w:tabs>
          <w:tab w:val="left" w:pos="426"/>
        </w:tabs>
        <w:spacing w:after="0" w:line="360" w:lineRule="auto"/>
        <w:ind w:left="1134" w:right="20" w:hanging="425"/>
        <w:rPr>
          <w:rFonts w:ascii="Arial" w:hAnsi="Arial" w:cs="Arial"/>
          <w:sz w:val="24"/>
          <w:szCs w:val="24"/>
        </w:rPr>
      </w:pPr>
      <w:r w:rsidRPr="000078EB">
        <w:rPr>
          <w:rFonts w:ascii="Arial" w:hAnsi="Arial" w:cs="Arial"/>
          <w:sz w:val="24"/>
          <w:szCs w:val="24"/>
        </w:rPr>
        <w:t xml:space="preserve">zreorganizował personel, </w:t>
      </w:r>
    </w:p>
    <w:p w14:paraId="5B4D4F02" w14:textId="77777777" w:rsidR="00645A97" w:rsidRPr="000078EB" w:rsidRDefault="00645A97" w:rsidP="00B6351E">
      <w:pPr>
        <w:pStyle w:val="Akapitzlist"/>
        <w:numPr>
          <w:ilvl w:val="3"/>
          <w:numId w:val="29"/>
        </w:numPr>
        <w:tabs>
          <w:tab w:val="left" w:pos="426"/>
        </w:tabs>
        <w:spacing w:after="0" w:line="360" w:lineRule="auto"/>
        <w:ind w:left="1134" w:right="20" w:hanging="425"/>
        <w:rPr>
          <w:rFonts w:ascii="Arial" w:hAnsi="Arial" w:cs="Arial"/>
          <w:sz w:val="24"/>
          <w:szCs w:val="24"/>
        </w:rPr>
      </w:pPr>
      <w:r w:rsidRPr="000078EB">
        <w:rPr>
          <w:rFonts w:ascii="Arial" w:hAnsi="Arial" w:cs="Arial"/>
          <w:sz w:val="24"/>
          <w:szCs w:val="24"/>
        </w:rPr>
        <w:t xml:space="preserve">wdrożył system sprawozdawczości i kontroli, </w:t>
      </w:r>
    </w:p>
    <w:p w14:paraId="3FDCD3DF" w14:textId="77777777" w:rsidR="00645A97" w:rsidRPr="000078EB" w:rsidRDefault="00645A97" w:rsidP="00B6351E">
      <w:pPr>
        <w:pStyle w:val="Akapitzlist"/>
        <w:numPr>
          <w:ilvl w:val="3"/>
          <w:numId w:val="29"/>
        </w:numPr>
        <w:tabs>
          <w:tab w:val="left" w:pos="426"/>
        </w:tabs>
        <w:spacing w:after="0" w:line="360" w:lineRule="auto"/>
        <w:ind w:left="1134" w:right="20" w:hanging="425"/>
        <w:rPr>
          <w:rFonts w:ascii="Arial" w:hAnsi="Arial" w:cs="Arial"/>
          <w:sz w:val="24"/>
          <w:szCs w:val="24"/>
        </w:rPr>
      </w:pPr>
      <w:r w:rsidRPr="000078EB">
        <w:rPr>
          <w:rFonts w:ascii="Arial" w:hAnsi="Arial" w:cs="Arial"/>
          <w:sz w:val="24"/>
          <w:szCs w:val="24"/>
        </w:rPr>
        <w:t xml:space="preserve">utworzył struktury audytu wewnętrznego do monitorowania przestrzegania przepisów, wewnętrznych regulacji lub standardów, </w:t>
      </w:r>
    </w:p>
    <w:p w14:paraId="15B8EB2E" w14:textId="2553F373" w:rsidR="00645A97" w:rsidRPr="000078EB" w:rsidRDefault="00645A97" w:rsidP="00B6351E">
      <w:pPr>
        <w:pStyle w:val="Akapitzlist"/>
        <w:numPr>
          <w:ilvl w:val="3"/>
          <w:numId w:val="29"/>
        </w:numPr>
        <w:tabs>
          <w:tab w:val="left" w:pos="426"/>
        </w:tabs>
        <w:spacing w:after="0" w:line="360" w:lineRule="auto"/>
        <w:ind w:left="1134" w:right="20" w:hanging="425"/>
        <w:rPr>
          <w:rFonts w:ascii="Arial" w:hAnsi="Arial" w:cs="Arial"/>
          <w:sz w:val="24"/>
          <w:szCs w:val="24"/>
        </w:rPr>
      </w:pPr>
      <w:r w:rsidRPr="000078EB">
        <w:rPr>
          <w:rFonts w:ascii="Arial" w:hAnsi="Arial" w:cs="Arial"/>
          <w:sz w:val="24"/>
          <w:szCs w:val="24"/>
        </w:rPr>
        <w:t xml:space="preserve">wprowadził wewnętrzne regulacje dotyczące odpowiedzialności i odszkodowań za nieprzestrzeganie przepisów, wewnętrznych regulacji lub standardów. </w:t>
      </w:r>
    </w:p>
    <w:p w14:paraId="7222FD07" w14:textId="2EFD0DAA" w:rsidR="00645A97" w:rsidRPr="000078EB" w:rsidRDefault="00645A97" w:rsidP="00B34515">
      <w:pPr>
        <w:pStyle w:val="Akapitzlist"/>
        <w:numPr>
          <w:ilvl w:val="0"/>
          <w:numId w:val="6"/>
        </w:numPr>
        <w:tabs>
          <w:tab w:val="left" w:pos="426"/>
        </w:tabs>
        <w:spacing w:after="0" w:line="360" w:lineRule="auto"/>
        <w:ind w:right="20"/>
        <w:rPr>
          <w:rFonts w:ascii="Arial" w:hAnsi="Arial" w:cs="Arial"/>
          <w:sz w:val="24"/>
          <w:szCs w:val="24"/>
        </w:rPr>
      </w:pPr>
      <w:r w:rsidRPr="000078EB">
        <w:rPr>
          <w:rFonts w:ascii="Arial" w:hAnsi="Arial" w:cs="Arial"/>
          <w:sz w:val="24"/>
          <w:szCs w:val="24"/>
        </w:rPr>
        <w:t xml:space="preserve">Zamawiający ocenia, czy podjęte przez </w:t>
      </w:r>
      <w:r w:rsidR="00A648E6" w:rsidRPr="000078EB">
        <w:rPr>
          <w:rFonts w:ascii="Arial" w:hAnsi="Arial" w:cs="Arial"/>
          <w:sz w:val="24"/>
          <w:szCs w:val="24"/>
        </w:rPr>
        <w:t>W</w:t>
      </w:r>
      <w:r w:rsidRPr="000078EB">
        <w:rPr>
          <w:rFonts w:ascii="Arial" w:hAnsi="Arial" w:cs="Arial"/>
          <w:sz w:val="24"/>
          <w:szCs w:val="24"/>
        </w:rPr>
        <w:t>ykonawcę czynności, o których mowa</w:t>
      </w:r>
      <w:r w:rsidR="00D87AC6">
        <w:rPr>
          <w:rFonts w:ascii="Arial" w:hAnsi="Arial" w:cs="Arial"/>
          <w:sz w:val="24"/>
          <w:szCs w:val="24"/>
        </w:rPr>
        <w:t xml:space="preserve"> </w:t>
      </w:r>
      <w:r w:rsidRPr="000078EB">
        <w:rPr>
          <w:rFonts w:ascii="Arial" w:hAnsi="Arial" w:cs="Arial"/>
          <w:sz w:val="24"/>
          <w:szCs w:val="24"/>
        </w:rPr>
        <w:t xml:space="preserve">w </w:t>
      </w:r>
      <w:r w:rsidR="008F150B" w:rsidRPr="000078EB">
        <w:rPr>
          <w:rFonts w:ascii="Arial" w:hAnsi="Arial" w:cs="Arial"/>
          <w:sz w:val="24"/>
          <w:szCs w:val="24"/>
        </w:rPr>
        <w:t>pkt</w:t>
      </w:r>
      <w:r w:rsidRPr="000078EB">
        <w:rPr>
          <w:rFonts w:ascii="Arial" w:hAnsi="Arial" w:cs="Arial"/>
          <w:sz w:val="24"/>
          <w:szCs w:val="24"/>
        </w:rPr>
        <w:t xml:space="preserve"> </w:t>
      </w:r>
      <w:r w:rsidR="008F150B" w:rsidRPr="000078EB">
        <w:rPr>
          <w:rFonts w:ascii="Arial" w:hAnsi="Arial" w:cs="Arial"/>
          <w:sz w:val="24"/>
          <w:szCs w:val="24"/>
        </w:rPr>
        <w:t>3</w:t>
      </w:r>
      <w:r w:rsidRPr="000078EB">
        <w:rPr>
          <w:rFonts w:ascii="Arial" w:hAnsi="Arial" w:cs="Arial"/>
          <w:sz w:val="24"/>
          <w:szCs w:val="24"/>
        </w:rPr>
        <w:t>, są wystarczające do wykazania jego rzetelności, uwzględniając wagę</w:t>
      </w:r>
      <w:r w:rsidR="00CD0756">
        <w:rPr>
          <w:rFonts w:ascii="Arial" w:hAnsi="Arial" w:cs="Arial"/>
          <w:sz w:val="24"/>
          <w:szCs w:val="24"/>
        </w:rPr>
        <w:t xml:space="preserve"> </w:t>
      </w:r>
      <w:r w:rsidR="004632FF">
        <w:rPr>
          <w:rFonts w:ascii="Arial" w:hAnsi="Arial" w:cs="Arial"/>
          <w:sz w:val="24"/>
          <w:szCs w:val="24"/>
        </w:rPr>
        <w:br/>
      </w:r>
      <w:r w:rsidRPr="000078EB">
        <w:rPr>
          <w:rFonts w:ascii="Arial" w:hAnsi="Arial" w:cs="Arial"/>
          <w:sz w:val="24"/>
          <w:szCs w:val="24"/>
        </w:rPr>
        <w:t xml:space="preserve">i szczególne okoliczności czynu </w:t>
      </w:r>
      <w:r w:rsidR="00A648E6" w:rsidRPr="000078EB">
        <w:rPr>
          <w:rFonts w:ascii="Arial" w:hAnsi="Arial" w:cs="Arial"/>
          <w:sz w:val="24"/>
          <w:szCs w:val="24"/>
        </w:rPr>
        <w:t>W</w:t>
      </w:r>
      <w:r w:rsidRPr="000078EB">
        <w:rPr>
          <w:rFonts w:ascii="Arial" w:hAnsi="Arial" w:cs="Arial"/>
          <w:sz w:val="24"/>
          <w:szCs w:val="24"/>
        </w:rPr>
        <w:t xml:space="preserve">ykonawcy. Jeżeli podjęte przez </w:t>
      </w:r>
      <w:r w:rsidR="00A648E6" w:rsidRPr="000078EB">
        <w:rPr>
          <w:rFonts w:ascii="Arial" w:hAnsi="Arial" w:cs="Arial"/>
          <w:sz w:val="24"/>
          <w:szCs w:val="24"/>
        </w:rPr>
        <w:t>W</w:t>
      </w:r>
      <w:r w:rsidRPr="000078EB">
        <w:rPr>
          <w:rFonts w:ascii="Arial" w:hAnsi="Arial" w:cs="Arial"/>
          <w:sz w:val="24"/>
          <w:szCs w:val="24"/>
        </w:rPr>
        <w:t xml:space="preserve">ykonawcę czynności, o których mowa w </w:t>
      </w:r>
      <w:r w:rsidR="008F150B" w:rsidRPr="000078EB">
        <w:rPr>
          <w:rFonts w:ascii="Arial" w:hAnsi="Arial" w:cs="Arial"/>
          <w:sz w:val="24"/>
          <w:szCs w:val="24"/>
        </w:rPr>
        <w:t>pkt 3</w:t>
      </w:r>
      <w:r w:rsidRPr="000078EB">
        <w:rPr>
          <w:rFonts w:ascii="Arial" w:hAnsi="Arial" w:cs="Arial"/>
          <w:sz w:val="24"/>
          <w:szCs w:val="24"/>
        </w:rPr>
        <w:t xml:space="preserve">, nie są wystarczające do wykazania jego rzetelności, </w:t>
      </w:r>
      <w:r w:rsidR="00A648E6" w:rsidRPr="000078EB">
        <w:rPr>
          <w:rFonts w:ascii="Arial" w:hAnsi="Arial" w:cs="Arial"/>
          <w:sz w:val="24"/>
          <w:szCs w:val="24"/>
        </w:rPr>
        <w:t>Z</w:t>
      </w:r>
      <w:r w:rsidRPr="000078EB">
        <w:rPr>
          <w:rFonts w:ascii="Arial" w:hAnsi="Arial" w:cs="Arial"/>
          <w:sz w:val="24"/>
          <w:szCs w:val="24"/>
        </w:rPr>
        <w:t xml:space="preserve">amawiający wyklucza </w:t>
      </w:r>
      <w:r w:rsidR="00A648E6" w:rsidRPr="000078EB">
        <w:rPr>
          <w:rFonts w:ascii="Arial" w:hAnsi="Arial" w:cs="Arial"/>
          <w:sz w:val="24"/>
          <w:szCs w:val="24"/>
        </w:rPr>
        <w:t>W</w:t>
      </w:r>
      <w:r w:rsidRPr="000078EB">
        <w:rPr>
          <w:rFonts w:ascii="Arial" w:hAnsi="Arial" w:cs="Arial"/>
          <w:sz w:val="24"/>
          <w:szCs w:val="24"/>
        </w:rPr>
        <w:t>ykonawcę.</w:t>
      </w:r>
    </w:p>
    <w:p w14:paraId="4351F406" w14:textId="3D02063A" w:rsidR="00F2673B" w:rsidRPr="000078EB" w:rsidRDefault="00F2673B" w:rsidP="00B34515">
      <w:pPr>
        <w:pStyle w:val="Akapitzlist"/>
        <w:numPr>
          <w:ilvl w:val="0"/>
          <w:numId w:val="6"/>
        </w:numPr>
        <w:tabs>
          <w:tab w:val="left" w:pos="426"/>
        </w:tabs>
        <w:spacing w:after="0" w:line="360" w:lineRule="auto"/>
        <w:ind w:right="20"/>
        <w:rPr>
          <w:rFonts w:ascii="Arial" w:eastAsia="Calibri" w:hAnsi="Arial" w:cs="Arial"/>
          <w:sz w:val="24"/>
          <w:szCs w:val="24"/>
          <w:lang w:eastAsia="pl-PL" w:bidi="pl-PL"/>
        </w:rPr>
      </w:pPr>
      <w:r w:rsidRPr="000078EB">
        <w:rPr>
          <w:rFonts w:ascii="Arial" w:hAnsi="Arial" w:cs="Arial"/>
          <w:sz w:val="24"/>
          <w:szCs w:val="24"/>
        </w:rPr>
        <w:t xml:space="preserve">W celu skorzystania z zapisów pkt 3, Wykonawca zobowiązany jest do wypełnienia stosownej rubryki w oświadczeniu o niepodleganiu wykluczeniu </w:t>
      </w:r>
      <w:r w:rsidR="004632FF">
        <w:rPr>
          <w:rFonts w:ascii="Arial" w:hAnsi="Arial" w:cs="Arial"/>
          <w:sz w:val="24"/>
          <w:szCs w:val="24"/>
        </w:rPr>
        <w:br/>
      </w:r>
      <w:r w:rsidRPr="000078EB">
        <w:rPr>
          <w:rFonts w:ascii="Arial" w:hAnsi="Arial" w:cs="Arial"/>
          <w:sz w:val="24"/>
          <w:szCs w:val="24"/>
        </w:rPr>
        <w:t>z postępowania.</w:t>
      </w:r>
      <w:r w:rsidRPr="000078EB">
        <w:rPr>
          <w:rFonts w:ascii="Arial" w:hAnsi="Arial" w:cs="Arial"/>
          <w:bCs/>
          <w:sz w:val="24"/>
          <w:szCs w:val="24"/>
        </w:rPr>
        <w:t xml:space="preserve"> Wykonawca nie podlega wykluczeniu, jeżeli Zamawiający, uwzględniając wagę i szczególne okoliczności czynu Wykonawcy, uzna za wystarczające dowody przedstawione na podstawie pkt 3.</w:t>
      </w:r>
    </w:p>
    <w:p w14:paraId="437A9FA0" w14:textId="11B5C640" w:rsidR="00BA1029" w:rsidRPr="000078EB" w:rsidRDefault="00BA1029" w:rsidP="00B34515">
      <w:pPr>
        <w:pStyle w:val="Akapitzlist"/>
        <w:numPr>
          <w:ilvl w:val="0"/>
          <w:numId w:val="6"/>
        </w:numPr>
        <w:tabs>
          <w:tab w:val="left" w:pos="426"/>
        </w:tabs>
        <w:spacing w:after="0" w:line="360" w:lineRule="auto"/>
        <w:ind w:right="20"/>
        <w:rPr>
          <w:rStyle w:val="Teksttreci20"/>
          <w:rFonts w:ascii="Arial" w:hAnsi="Arial" w:cs="Arial"/>
          <w:color w:val="auto"/>
          <w:sz w:val="24"/>
          <w:szCs w:val="24"/>
        </w:rPr>
      </w:pPr>
      <w:r w:rsidRPr="000078EB">
        <w:rPr>
          <w:rStyle w:val="Teksttreci20"/>
          <w:rFonts w:ascii="Arial" w:hAnsi="Arial" w:cs="Arial"/>
          <w:color w:val="auto"/>
          <w:sz w:val="24"/>
          <w:szCs w:val="24"/>
        </w:rPr>
        <w:t xml:space="preserve">Z postępowania o udzielenie zamówienia zamawiający wykluczy wykonawców, </w:t>
      </w:r>
      <w:r w:rsidR="004632FF">
        <w:rPr>
          <w:rStyle w:val="Teksttreci20"/>
          <w:rFonts w:ascii="Arial" w:hAnsi="Arial" w:cs="Arial"/>
          <w:color w:val="auto"/>
          <w:sz w:val="24"/>
          <w:szCs w:val="24"/>
        </w:rPr>
        <w:br/>
      </w:r>
      <w:r w:rsidRPr="000078EB">
        <w:rPr>
          <w:rStyle w:val="Teksttreci20"/>
          <w:rFonts w:ascii="Arial" w:hAnsi="Arial" w:cs="Arial"/>
          <w:color w:val="auto"/>
          <w:sz w:val="24"/>
          <w:szCs w:val="24"/>
        </w:rPr>
        <w:t>w stosunku do których zachodzi którakolwiek z okoliczności wskazanych w art. 7 ust. 1 ustawy z dnia 13 kwietnia 2022 r. o szczególnych rozwiązaniach w zakresie przeciwdziałania wspieraniu agresji na Ukrainę oraz służących ochronie bezpieczeństwa narodowego (Dz.U. z 2022 r. poz. 835).</w:t>
      </w:r>
    </w:p>
    <w:p w14:paraId="259FBFB9" w14:textId="4320D4E5" w:rsidR="003322D7" w:rsidRPr="00B01D6E" w:rsidRDefault="00297C05" w:rsidP="00297C05">
      <w:pPr>
        <w:pStyle w:val="Nagwek1"/>
        <w:tabs>
          <w:tab w:val="left" w:pos="567"/>
        </w:tabs>
        <w:spacing w:before="240" w:line="360" w:lineRule="auto"/>
        <w:ind w:left="567" w:hanging="567"/>
        <w:jc w:val="both"/>
        <w:rPr>
          <w:color w:val="auto"/>
        </w:rPr>
      </w:pPr>
      <w:r>
        <w:rPr>
          <w:rFonts w:ascii="Arial" w:hAnsi="Arial" w:cs="Arial"/>
          <w:color w:val="auto"/>
          <w:sz w:val="24"/>
          <w:szCs w:val="24"/>
        </w:rPr>
        <w:lastRenderedPageBreak/>
        <w:t>XII</w:t>
      </w:r>
      <w:r>
        <w:rPr>
          <w:rFonts w:ascii="Arial" w:hAnsi="Arial" w:cs="Arial"/>
          <w:color w:val="auto"/>
          <w:sz w:val="24"/>
          <w:szCs w:val="24"/>
        </w:rPr>
        <w:tab/>
      </w:r>
      <w:r w:rsidR="003322D7" w:rsidRPr="00B01D6E">
        <w:rPr>
          <w:rFonts w:ascii="Arial" w:hAnsi="Arial" w:cs="Arial"/>
          <w:color w:val="auto"/>
          <w:sz w:val="24"/>
          <w:szCs w:val="24"/>
        </w:rPr>
        <w:t>Dokumenty i oświadczenia wymagane od wszystkich Wykonawców, które należy złożyć wraz z ofertą.</w:t>
      </w:r>
    </w:p>
    <w:p w14:paraId="5FC9FF5A" w14:textId="3D4C2C21" w:rsidR="00B255C8" w:rsidRPr="000078EB" w:rsidRDefault="00B255C8" w:rsidP="004632FF">
      <w:pPr>
        <w:pStyle w:val="Tekstpodstawowy2"/>
        <w:numPr>
          <w:ilvl w:val="0"/>
          <w:numId w:val="17"/>
        </w:numPr>
        <w:tabs>
          <w:tab w:val="left" w:pos="851"/>
        </w:tabs>
        <w:spacing w:before="120" w:line="360" w:lineRule="auto"/>
        <w:jc w:val="left"/>
        <w:rPr>
          <w:rStyle w:val="Teksttreci20"/>
          <w:rFonts w:ascii="Arial" w:hAnsi="Arial" w:cs="Arial"/>
          <w:b w:val="0"/>
          <w:color w:val="auto"/>
          <w:sz w:val="24"/>
          <w:szCs w:val="24"/>
        </w:rPr>
      </w:pPr>
      <w:r w:rsidRPr="000078EB">
        <w:rPr>
          <w:rFonts w:ascii="Arial" w:hAnsi="Arial" w:cs="Arial"/>
          <w:b w:val="0"/>
          <w:bCs/>
          <w:sz w:val="24"/>
          <w:szCs w:val="24"/>
        </w:rPr>
        <w:t xml:space="preserve">Formularz oferty. </w:t>
      </w:r>
      <w:r w:rsidRPr="000078EB">
        <w:rPr>
          <w:rStyle w:val="Teksttreci20"/>
          <w:rFonts w:ascii="Arial" w:hAnsi="Arial" w:cs="Arial"/>
          <w:b w:val="0"/>
          <w:color w:val="auto"/>
          <w:sz w:val="24"/>
          <w:szCs w:val="24"/>
        </w:rPr>
        <w:t xml:space="preserve">Do przygotowania oferty zaleca się wykorzystanie Formularza oferty, którego wzór stanowi </w:t>
      </w:r>
      <w:r w:rsidR="00FB7CD8" w:rsidRPr="000078EB">
        <w:rPr>
          <w:rStyle w:val="Teksttreci20"/>
          <w:rFonts w:ascii="Arial" w:hAnsi="Arial" w:cs="Arial"/>
          <w:color w:val="auto"/>
          <w:sz w:val="24"/>
          <w:szCs w:val="24"/>
        </w:rPr>
        <w:t>z</w:t>
      </w:r>
      <w:r w:rsidRPr="000078EB">
        <w:rPr>
          <w:rStyle w:val="Teksttreci20"/>
          <w:rFonts w:ascii="Arial" w:hAnsi="Arial" w:cs="Arial"/>
          <w:color w:val="auto"/>
          <w:sz w:val="24"/>
          <w:szCs w:val="24"/>
        </w:rPr>
        <w:t>ałącznik nr 1</w:t>
      </w:r>
      <w:r w:rsidRPr="000078EB">
        <w:rPr>
          <w:rStyle w:val="Teksttreci20"/>
          <w:rFonts w:ascii="Arial" w:hAnsi="Arial" w:cs="Arial"/>
          <w:b w:val="0"/>
          <w:color w:val="auto"/>
          <w:sz w:val="24"/>
          <w:szCs w:val="24"/>
        </w:rPr>
        <w:t xml:space="preserve"> do SWZ. W przypadku, gdy Wykonawca nie korzysta z przygotowanego przez Zamawiającego wzoru, w treści oferty należy zamieścić wszystkie informacje wymagane w Formularzu oferty.</w:t>
      </w:r>
    </w:p>
    <w:p w14:paraId="63560BAA" w14:textId="101F68A3" w:rsidR="00B255C8" w:rsidRPr="000078EB" w:rsidRDefault="00B255C8" w:rsidP="00B34515">
      <w:pPr>
        <w:pStyle w:val="Tekstpodstawowy2"/>
        <w:numPr>
          <w:ilvl w:val="0"/>
          <w:numId w:val="17"/>
        </w:numPr>
        <w:tabs>
          <w:tab w:val="left" w:pos="851"/>
        </w:tabs>
        <w:spacing w:line="360" w:lineRule="auto"/>
        <w:jc w:val="left"/>
        <w:rPr>
          <w:rStyle w:val="Teksttreci20"/>
          <w:rFonts w:ascii="Arial" w:hAnsi="Arial" w:cs="Arial"/>
          <w:b w:val="0"/>
          <w:color w:val="auto"/>
          <w:sz w:val="24"/>
          <w:szCs w:val="24"/>
        </w:rPr>
      </w:pPr>
      <w:r w:rsidRPr="000078EB">
        <w:rPr>
          <w:rStyle w:val="Teksttreci20"/>
          <w:rFonts w:ascii="Arial" w:hAnsi="Arial" w:cs="Arial"/>
          <w:b w:val="0"/>
          <w:color w:val="auto"/>
          <w:sz w:val="24"/>
          <w:szCs w:val="24"/>
        </w:rPr>
        <w:t>Oświadczenie</w:t>
      </w:r>
      <w:r w:rsidR="00F82ECC" w:rsidRPr="000078EB">
        <w:rPr>
          <w:rStyle w:val="Teksttreci20"/>
          <w:rFonts w:ascii="Arial" w:hAnsi="Arial" w:cs="Arial"/>
          <w:b w:val="0"/>
          <w:color w:val="auto"/>
          <w:sz w:val="24"/>
          <w:szCs w:val="24"/>
        </w:rPr>
        <w:t>,</w:t>
      </w:r>
      <w:r w:rsidRPr="000078EB">
        <w:rPr>
          <w:rStyle w:val="Teksttreci20"/>
          <w:rFonts w:ascii="Arial" w:hAnsi="Arial" w:cs="Arial"/>
          <w:b w:val="0"/>
          <w:color w:val="auto"/>
          <w:sz w:val="24"/>
          <w:szCs w:val="24"/>
        </w:rPr>
        <w:t xml:space="preserve"> </w:t>
      </w:r>
      <w:r w:rsidRPr="000078EB">
        <w:rPr>
          <w:rFonts w:ascii="Arial" w:hAnsi="Arial" w:cs="Arial"/>
          <w:b w:val="0"/>
          <w:sz w:val="24"/>
          <w:szCs w:val="24"/>
        </w:rPr>
        <w:t>o którym mowa w art. 125 ust. 1 ustawy</w:t>
      </w:r>
      <w:r w:rsidRPr="000078EB">
        <w:rPr>
          <w:rFonts w:ascii="Arial" w:hAnsi="Arial" w:cs="Arial"/>
          <w:sz w:val="24"/>
          <w:szCs w:val="24"/>
        </w:rPr>
        <w:t xml:space="preserve">, </w:t>
      </w:r>
      <w:r w:rsidRPr="000078EB">
        <w:rPr>
          <w:rStyle w:val="Teksttreci20"/>
          <w:rFonts w:ascii="Arial" w:hAnsi="Arial" w:cs="Arial"/>
          <w:b w:val="0"/>
          <w:color w:val="auto"/>
          <w:sz w:val="24"/>
          <w:szCs w:val="24"/>
        </w:rPr>
        <w:t>o niepodleganiu wykluczeniu z post</w:t>
      </w:r>
      <w:r w:rsidRPr="000078EB">
        <w:rPr>
          <w:rStyle w:val="Teksttreci212pt"/>
          <w:rFonts w:ascii="Arial" w:hAnsi="Arial" w:cs="Arial"/>
          <w:b w:val="0"/>
          <w:color w:val="auto"/>
        </w:rPr>
        <w:t>ę</w:t>
      </w:r>
      <w:r w:rsidRPr="000078EB">
        <w:rPr>
          <w:rStyle w:val="Teksttreci20"/>
          <w:rFonts w:ascii="Arial" w:hAnsi="Arial" w:cs="Arial"/>
          <w:b w:val="0"/>
          <w:color w:val="auto"/>
          <w:sz w:val="24"/>
          <w:szCs w:val="24"/>
        </w:rPr>
        <w:t>powania o udzielenie zamówienia publicznego oraz spełnianiu warunków udziału w postępowaniu.</w:t>
      </w:r>
      <w:r w:rsidR="00221379" w:rsidRPr="000078EB">
        <w:rPr>
          <w:rStyle w:val="Teksttreci20"/>
          <w:rFonts w:ascii="Arial" w:hAnsi="Arial" w:cs="Arial"/>
          <w:b w:val="0"/>
          <w:color w:val="auto"/>
          <w:sz w:val="24"/>
          <w:szCs w:val="24"/>
        </w:rPr>
        <w:t xml:space="preserve"> </w:t>
      </w:r>
      <w:r w:rsidRPr="000078EB">
        <w:rPr>
          <w:rStyle w:val="Teksttreci20"/>
          <w:rFonts w:ascii="Arial" w:hAnsi="Arial" w:cs="Arial"/>
          <w:b w:val="0"/>
          <w:color w:val="auto"/>
          <w:sz w:val="24"/>
          <w:szCs w:val="24"/>
        </w:rPr>
        <w:t xml:space="preserve">Wzór oświadczenia o niepodleganiu wykluczeniu oraz spełnianiu warunków udziału w postępowaniu stanowi </w:t>
      </w:r>
      <w:r w:rsidR="00FB7CD8" w:rsidRPr="000078EB">
        <w:rPr>
          <w:rStyle w:val="Teksttreci20"/>
          <w:rFonts w:ascii="Arial" w:hAnsi="Arial" w:cs="Arial"/>
          <w:color w:val="auto"/>
          <w:sz w:val="24"/>
          <w:szCs w:val="24"/>
        </w:rPr>
        <w:t>z</w:t>
      </w:r>
      <w:r w:rsidRPr="000078EB">
        <w:rPr>
          <w:rStyle w:val="Teksttreci20"/>
          <w:rFonts w:ascii="Arial" w:hAnsi="Arial" w:cs="Arial"/>
          <w:color w:val="auto"/>
          <w:sz w:val="24"/>
          <w:szCs w:val="24"/>
        </w:rPr>
        <w:t>ałącznik nr 2</w:t>
      </w:r>
      <w:r w:rsidRPr="000078EB">
        <w:rPr>
          <w:rStyle w:val="Teksttreci20"/>
          <w:rFonts w:ascii="Arial" w:hAnsi="Arial" w:cs="Arial"/>
          <w:b w:val="0"/>
          <w:color w:val="auto"/>
          <w:sz w:val="24"/>
          <w:szCs w:val="24"/>
        </w:rPr>
        <w:t xml:space="preserve"> do SWZ. </w:t>
      </w:r>
    </w:p>
    <w:p w14:paraId="770A6F24" w14:textId="77777777" w:rsidR="00607060" w:rsidRPr="000078EB" w:rsidRDefault="00607060" w:rsidP="00B34515">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0078EB">
        <w:rPr>
          <w:rFonts w:ascii="Arial" w:hAnsi="Arial" w:cs="Arial"/>
          <w:b w:val="0"/>
          <w:sz w:val="24"/>
          <w:szCs w:val="24"/>
        </w:rPr>
        <w:t xml:space="preserve">Oświadczenie, o którym mowa w pkt 2 składają odrębnie: </w:t>
      </w:r>
    </w:p>
    <w:p w14:paraId="6656B7FB" w14:textId="4751D334" w:rsidR="00607060" w:rsidRPr="000078EB" w:rsidRDefault="00607060" w:rsidP="00B6351E">
      <w:pPr>
        <w:pStyle w:val="Tekstpodstawowy2"/>
        <w:numPr>
          <w:ilvl w:val="0"/>
          <w:numId w:val="25"/>
        </w:numPr>
        <w:tabs>
          <w:tab w:val="left" w:pos="851"/>
        </w:tabs>
        <w:spacing w:line="360" w:lineRule="auto"/>
        <w:jc w:val="left"/>
        <w:rPr>
          <w:rFonts w:ascii="Arial" w:hAnsi="Arial" w:cs="Arial"/>
          <w:b w:val="0"/>
          <w:sz w:val="24"/>
          <w:szCs w:val="24"/>
        </w:rPr>
      </w:pPr>
      <w:r w:rsidRPr="000078EB">
        <w:rPr>
          <w:rFonts w:ascii="Arial" w:hAnsi="Arial" w:cs="Arial"/>
          <w:b w:val="0"/>
          <w:sz w:val="24"/>
          <w:szCs w:val="24"/>
        </w:rPr>
        <w:t xml:space="preserve">Wykonawca / 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 </w:t>
      </w:r>
    </w:p>
    <w:p w14:paraId="27DCF46C" w14:textId="4A2A656E" w:rsidR="00607060" w:rsidRPr="000078EB" w:rsidRDefault="00607060" w:rsidP="00B6351E">
      <w:pPr>
        <w:pStyle w:val="Tekstpodstawowy2"/>
        <w:numPr>
          <w:ilvl w:val="0"/>
          <w:numId w:val="25"/>
        </w:numPr>
        <w:tabs>
          <w:tab w:val="left" w:pos="851"/>
        </w:tabs>
        <w:spacing w:line="360" w:lineRule="auto"/>
        <w:jc w:val="left"/>
        <w:rPr>
          <w:rStyle w:val="Teksttreci20"/>
          <w:rFonts w:ascii="Arial" w:eastAsia="Times New Roman" w:hAnsi="Arial" w:cs="Arial"/>
          <w:b w:val="0"/>
          <w:color w:val="auto"/>
          <w:sz w:val="24"/>
          <w:szCs w:val="24"/>
          <w:lang w:bidi="ar-SA"/>
        </w:rPr>
      </w:pPr>
      <w:r w:rsidRPr="000078EB">
        <w:rPr>
          <w:rFonts w:ascii="Arial" w:hAnsi="Arial" w:cs="Arial"/>
          <w:b w:val="0"/>
          <w:sz w:val="24"/>
          <w:szCs w:val="24"/>
        </w:rPr>
        <w:t>podmiot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2999DB6" w14:textId="29204A15" w:rsidR="00B255C8" w:rsidRPr="000078EB" w:rsidRDefault="00B255C8" w:rsidP="00B34515">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0078EB">
        <w:rPr>
          <w:rStyle w:val="Teksttreci20"/>
          <w:rFonts w:ascii="Arial" w:hAnsi="Arial" w:cs="Arial"/>
          <w:b w:val="0"/>
          <w:color w:val="auto"/>
          <w:sz w:val="24"/>
          <w:szCs w:val="24"/>
        </w:rPr>
        <w:t xml:space="preserve">W celu potwierdzenia, że osoba działająca w imieniu Wykonawcy jest umocowana do jego reprezentowania </w:t>
      </w:r>
      <w:r w:rsidR="00FB7CD8" w:rsidRPr="000078EB">
        <w:rPr>
          <w:rStyle w:val="Teksttreci20"/>
          <w:rFonts w:ascii="Arial" w:hAnsi="Arial" w:cs="Arial"/>
          <w:b w:val="0"/>
          <w:color w:val="auto"/>
          <w:sz w:val="24"/>
          <w:szCs w:val="24"/>
        </w:rPr>
        <w:t>–</w:t>
      </w:r>
      <w:r w:rsidRPr="000078EB">
        <w:rPr>
          <w:rStyle w:val="Teksttreci20"/>
          <w:rFonts w:ascii="Arial" w:hAnsi="Arial" w:cs="Arial"/>
          <w:b w:val="0"/>
          <w:color w:val="auto"/>
          <w:sz w:val="24"/>
          <w:szCs w:val="24"/>
        </w:rPr>
        <w:t xml:space="preserve"> odpis lub informację z Krajowego Rejestru Sądowego, Centralnej Ewidencji i Informacji o Działalności Gospodarczej lub innego właściwego rejestru. Wykonawca nie jest zobowiązany do złożenia tych dokumentów, jeżeli Zamawiający może je uzyskać za pomocą bezpłatnych i ogólnodostępnych baz danych, </w:t>
      </w:r>
      <w:r w:rsidRPr="000078EB">
        <w:rPr>
          <w:rStyle w:val="Teksttreci20"/>
          <w:rFonts w:ascii="Arial" w:hAnsi="Arial" w:cs="Arial"/>
          <w:color w:val="auto"/>
          <w:sz w:val="24"/>
          <w:szCs w:val="24"/>
        </w:rPr>
        <w:t>o ile Wykonawca wskazał dane umożliwiające dostęp do tych dokumentów</w:t>
      </w:r>
      <w:r w:rsidRPr="000078EB">
        <w:rPr>
          <w:rStyle w:val="Teksttreci20"/>
          <w:rFonts w:ascii="Arial" w:hAnsi="Arial" w:cs="Arial"/>
          <w:b w:val="0"/>
          <w:color w:val="auto"/>
          <w:sz w:val="24"/>
          <w:szCs w:val="24"/>
        </w:rPr>
        <w:t>.</w:t>
      </w:r>
    </w:p>
    <w:p w14:paraId="3A443E16" w14:textId="77777777" w:rsidR="00607060" w:rsidRPr="000078EB" w:rsidRDefault="00607060" w:rsidP="00B34515">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0078EB">
        <w:rPr>
          <w:rFonts w:ascii="Arial" w:hAnsi="Arial" w:cs="Arial"/>
          <w:b w:val="0"/>
          <w:bCs/>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ze Wykonawca realizując zamówienie będzie dysponował </w:t>
      </w:r>
      <w:r w:rsidRPr="000078EB">
        <w:rPr>
          <w:rFonts w:ascii="Arial" w:hAnsi="Arial" w:cs="Arial"/>
          <w:b w:val="0"/>
          <w:bCs/>
          <w:sz w:val="24"/>
          <w:szCs w:val="24"/>
        </w:rPr>
        <w:lastRenderedPageBreak/>
        <w:t>niezbędnymi zasobami tych podmiotów. Zobowiązanie określa w szczególności informacje wymienione w rozdziale X pkt 4 SWZ.</w:t>
      </w:r>
    </w:p>
    <w:p w14:paraId="670EAC34" w14:textId="77777777" w:rsidR="00607060" w:rsidRPr="000078EB" w:rsidRDefault="00607060" w:rsidP="00B34515">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0078EB">
        <w:rPr>
          <w:rFonts w:ascii="Arial" w:hAnsi="Arial" w:cs="Arial"/>
          <w:b w:val="0"/>
          <w:sz w:val="24"/>
          <w:szCs w:val="24"/>
        </w:rPr>
        <w:t xml:space="preserve">Oświadczenie, z którego wynika, które prace wykonają poszczególni Wykonawcy – przy czym obowiązek ten dotyczy wyłącznie Wykonawców wspólnie ubiegających się o udzielenie zamówienia, zgodnie z art. 117 ust. 4 ustawy, </w:t>
      </w:r>
      <w:r w:rsidRPr="000078EB">
        <w:rPr>
          <w:rStyle w:val="Teksttreci20"/>
          <w:rFonts w:ascii="Arial" w:hAnsi="Arial" w:cs="Arial"/>
          <w:b w:val="0"/>
          <w:color w:val="auto"/>
          <w:sz w:val="24"/>
          <w:szCs w:val="24"/>
        </w:rPr>
        <w:t xml:space="preserve">którego wzór stanowi </w:t>
      </w:r>
      <w:r w:rsidR="00FB7CD8" w:rsidRPr="000078EB">
        <w:rPr>
          <w:rStyle w:val="Teksttreci20"/>
          <w:rFonts w:ascii="Arial" w:hAnsi="Arial" w:cs="Arial"/>
          <w:color w:val="auto"/>
          <w:sz w:val="24"/>
          <w:szCs w:val="24"/>
        </w:rPr>
        <w:t>z</w:t>
      </w:r>
      <w:r w:rsidRPr="000078EB">
        <w:rPr>
          <w:rStyle w:val="Teksttreci20"/>
          <w:rFonts w:ascii="Arial" w:hAnsi="Arial" w:cs="Arial"/>
          <w:color w:val="auto"/>
          <w:sz w:val="24"/>
          <w:szCs w:val="24"/>
        </w:rPr>
        <w:t xml:space="preserve">ałącznik nr 3 </w:t>
      </w:r>
      <w:r w:rsidRPr="000078EB">
        <w:rPr>
          <w:rStyle w:val="Teksttreci20"/>
          <w:rFonts w:ascii="Arial" w:hAnsi="Arial" w:cs="Arial"/>
          <w:b w:val="0"/>
          <w:color w:val="auto"/>
          <w:sz w:val="24"/>
          <w:szCs w:val="24"/>
        </w:rPr>
        <w:t>do SWZ</w:t>
      </w:r>
      <w:r w:rsidRPr="000078EB">
        <w:rPr>
          <w:rFonts w:ascii="Arial" w:hAnsi="Arial" w:cs="Arial"/>
          <w:b w:val="0"/>
          <w:sz w:val="24"/>
          <w:szCs w:val="24"/>
        </w:rPr>
        <w:t>.</w:t>
      </w:r>
    </w:p>
    <w:p w14:paraId="38F13B68" w14:textId="77777777" w:rsidR="00B255C8" w:rsidRPr="000078EB" w:rsidRDefault="00B255C8" w:rsidP="00B34515">
      <w:pPr>
        <w:pStyle w:val="Tekstpodstawowy2"/>
        <w:numPr>
          <w:ilvl w:val="0"/>
          <w:numId w:val="17"/>
        </w:numPr>
        <w:tabs>
          <w:tab w:val="left" w:pos="851"/>
        </w:tabs>
        <w:spacing w:line="360" w:lineRule="auto"/>
        <w:jc w:val="left"/>
        <w:rPr>
          <w:rFonts w:ascii="Arial" w:eastAsia="Calibri" w:hAnsi="Arial" w:cs="Arial"/>
          <w:b w:val="0"/>
          <w:sz w:val="24"/>
          <w:szCs w:val="24"/>
          <w:lang w:bidi="pl-PL"/>
        </w:rPr>
      </w:pPr>
      <w:r w:rsidRPr="000078EB">
        <w:rPr>
          <w:rFonts w:ascii="Arial" w:hAnsi="Arial" w:cs="Arial"/>
          <w:b w:val="0"/>
          <w:sz w:val="24"/>
          <w:szCs w:val="24"/>
        </w:rPr>
        <w:t xml:space="preserve">Pełnomocnictwo </w:t>
      </w:r>
      <w:r w:rsidRPr="000078EB">
        <w:rPr>
          <w:rFonts w:ascii="Arial" w:hAnsi="Arial" w:cs="Arial"/>
          <w:b w:val="0"/>
          <w:bCs/>
          <w:sz w:val="24"/>
          <w:szCs w:val="24"/>
        </w:rPr>
        <w:t>złożone w sytuacji:</w:t>
      </w:r>
    </w:p>
    <w:p w14:paraId="1980C991" w14:textId="56C6D973" w:rsidR="00B255C8" w:rsidRPr="000078EB" w:rsidRDefault="00B255C8" w:rsidP="00B6351E">
      <w:pPr>
        <w:pStyle w:val="Tekstpodstawowy2"/>
        <w:numPr>
          <w:ilvl w:val="0"/>
          <w:numId w:val="26"/>
        </w:numPr>
        <w:tabs>
          <w:tab w:val="left" w:pos="851"/>
        </w:tabs>
        <w:spacing w:line="360" w:lineRule="auto"/>
        <w:jc w:val="left"/>
        <w:rPr>
          <w:rFonts w:ascii="Arial" w:hAnsi="Arial" w:cs="Arial"/>
          <w:b w:val="0"/>
          <w:sz w:val="24"/>
          <w:szCs w:val="24"/>
        </w:rPr>
      </w:pPr>
      <w:r w:rsidRPr="000078EB">
        <w:rPr>
          <w:rFonts w:ascii="Arial" w:hAnsi="Arial" w:cs="Arial"/>
          <w:b w:val="0"/>
          <w:sz w:val="24"/>
          <w:szCs w:val="24"/>
        </w:rPr>
        <w:t>Wykonawców wspólnie ubiegających się o udzielenie zamówienia – pełnomocnictwo do reprezentowania wszystkich Wykonawców wspólnie ubiegających się o udzielenie zamówienia. Pełnomocnik może być ustanowiony do reprezentowania Wykonawców w postępowaniu albo do reprezentowania w postępowaniu i zawarcia umowy;</w:t>
      </w:r>
    </w:p>
    <w:p w14:paraId="7CC18FC5" w14:textId="7D37DD3F" w:rsidR="00B255C8" w:rsidRDefault="00B255C8" w:rsidP="00B6351E">
      <w:pPr>
        <w:pStyle w:val="Tekstpodstawowy2"/>
        <w:numPr>
          <w:ilvl w:val="0"/>
          <w:numId w:val="26"/>
        </w:numPr>
        <w:tabs>
          <w:tab w:val="left" w:pos="851"/>
        </w:tabs>
        <w:spacing w:line="360" w:lineRule="auto"/>
        <w:jc w:val="left"/>
        <w:rPr>
          <w:rFonts w:ascii="Arial" w:hAnsi="Arial" w:cs="Arial"/>
          <w:b w:val="0"/>
          <w:sz w:val="24"/>
          <w:szCs w:val="24"/>
        </w:rPr>
      </w:pPr>
      <w:r w:rsidRPr="000078EB">
        <w:rPr>
          <w:rFonts w:ascii="Arial" w:hAnsi="Arial" w:cs="Arial"/>
          <w:b w:val="0"/>
          <w:sz w:val="24"/>
          <w:szCs w:val="24"/>
        </w:rPr>
        <w:t>podpisania oferty względnie innych dokumentów składanych wraz z ofertą przez osobę, dla której prawo do ich podpisania nie wynika wprost z dokumentu stwierdzającego status prawny Wykonawcy (np. wypisu z Krajowego rejestru sądowego) – pełnomocnictwo do podpisania oferty.</w:t>
      </w:r>
    </w:p>
    <w:p w14:paraId="761FE94B" w14:textId="4491FFE7" w:rsidR="003322D7" w:rsidRPr="00B01D6E" w:rsidRDefault="00297C05" w:rsidP="00297C05">
      <w:pPr>
        <w:pStyle w:val="Nagwek1"/>
        <w:spacing w:before="240" w:line="360" w:lineRule="auto"/>
        <w:ind w:left="567" w:hanging="567"/>
        <w:jc w:val="both"/>
        <w:rPr>
          <w:rFonts w:ascii="Arial" w:hAnsi="Arial" w:cs="Arial"/>
          <w:color w:val="auto"/>
          <w:sz w:val="24"/>
          <w:szCs w:val="24"/>
        </w:rPr>
      </w:pPr>
      <w:r>
        <w:rPr>
          <w:rFonts w:ascii="Arial" w:hAnsi="Arial" w:cs="Arial"/>
          <w:color w:val="auto"/>
          <w:sz w:val="24"/>
          <w:szCs w:val="24"/>
        </w:rPr>
        <w:t>XIII</w:t>
      </w:r>
      <w:r>
        <w:rPr>
          <w:rFonts w:ascii="Arial" w:hAnsi="Arial" w:cs="Arial"/>
          <w:color w:val="auto"/>
          <w:sz w:val="24"/>
          <w:szCs w:val="24"/>
        </w:rPr>
        <w:tab/>
      </w:r>
      <w:r w:rsidR="003322D7" w:rsidRPr="00B01D6E">
        <w:rPr>
          <w:rFonts w:ascii="Arial" w:hAnsi="Arial" w:cs="Arial"/>
          <w:color w:val="auto"/>
          <w:sz w:val="24"/>
          <w:szCs w:val="24"/>
        </w:rPr>
        <w:t>Podmiotowe środki dowodowe składane na wezwanie Zamawiającego</w:t>
      </w:r>
    </w:p>
    <w:p w14:paraId="436B11B3" w14:textId="77777777" w:rsidR="00757833" w:rsidRPr="00B01D6E" w:rsidRDefault="00757833" w:rsidP="00B6351E">
      <w:pPr>
        <w:pStyle w:val="Akapitzlist"/>
        <w:widowControl w:val="0"/>
        <w:numPr>
          <w:ilvl w:val="0"/>
          <w:numId w:val="27"/>
        </w:numPr>
        <w:tabs>
          <w:tab w:val="left" w:pos="426"/>
        </w:tabs>
        <w:spacing w:after="0" w:line="360" w:lineRule="auto"/>
        <w:ind w:left="426" w:hanging="426"/>
        <w:rPr>
          <w:rStyle w:val="Teksttreci20"/>
          <w:rFonts w:asciiTheme="minorHAnsi" w:eastAsiaTheme="minorHAnsi" w:hAnsiTheme="minorHAnsi" w:cstheme="minorBidi"/>
          <w:color w:val="auto"/>
          <w:sz w:val="24"/>
          <w:szCs w:val="24"/>
          <w:lang w:eastAsia="en-US" w:bidi="ar-SA"/>
        </w:rPr>
      </w:pPr>
      <w:r w:rsidRPr="00B01D6E">
        <w:rPr>
          <w:rStyle w:val="Teksttreci20"/>
          <w:rFonts w:ascii="Arial" w:hAnsi="Arial" w:cs="Arial"/>
          <w:color w:val="auto"/>
          <w:sz w:val="24"/>
          <w:szCs w:val="24"/>
        </w:rPr>
        <w:t xml:space="preserve">Wykonawca, którego oferta zostanie najwyżej oceniona, zostanie wezwany </w:t>
      </w:r>
      <w:r w:rsidRPr="00B01D6E">
        <w:rPr>
          <w:rStyle w:val="Teksttreci20"/>
          <w:rFonts w:ascii="Arial" w:hAnsi="Arial" w:cs="Arial"/>
          <w:color w:val="auto"/>
          <w:sz w:val="24"/>
          <w:szCs w:val="24"/>
        </w:rPr>
        <w:br/>
        <w:t xml:space="preserve">do złożenia w wyznaczonym terminie, nie krótszym niż 5 dni od dnia wezwania, aktualnych na dzień złożenia następujących podmiotowych środków dowodowych: </w:t>
      </w:r>
    </w:p>
    <w:p w14:paraId="7D92D451" w14:textId="77777777" w:rsidR="00757833" w:rsidRPr="00A258DD" w:rsidRDefault="00757833" w:rsidP="00B6351E">
      <w:pPr>
        <w:pStyle w:val="Akapitzlist"/>
        <w:widowControl w:val="0"/>
        <w:numPr>
          <w:ilvl w:val="0"/>
          <w:numId w:val="33"/>
        </w:numPr>
        <w:tabs>
          <w:tab w:val="left" w:pos="336"/>
        </w:tabs>
        <w:spacing w:after="0" w:line="360" w:lineRule="auto"/>
        <w:ind w:left="851" w:hanging="425"/>
        <w:rPr>
          <w:rFonts w:ascii="Arial" w:hAnsi="Arial" w:cs="Arial"/>
          <w:sz w:val="24"/>
          <w:szCs w:val="24"/>
        </w:rPr>
      </w:pPr>
      <w:r w:rsidRPr="00A258DD">
        <w:rPr>
          <w:rFonts w:ascii="Arial" w:hAnsi="Arial" w:cs="Arial"/>
          <w:b/>
          <w:sz w:val="24"/>
          <w:szCs w:val="24"/>
        </w:rPr>
        <w:t>wykazu robót budowlanych</w:t>
      </w:r>
      <w:r w:rsidRPr="00A258DD">
        <w:rPr>
          <w:rFonts w:ascii="Arial" w:hAnsi="Arial" w:cs="Arial"/>
          <w:sz w:val="24"/>
          <w:szCs w:val="24"/>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na formularzu zgodnym z treścią </w:t>
      </w:r>
      <w:r w:rsidRPr="00A258DD">
        <w:rPr>
          <w:rFonts w:ascii="Arial" w:hAnsi="Arial" w:cs="Arial"/>
          <w:b/>
          <w:sz w:val="24"/>
          <w:szCs w:val="24"/>
        </w:rPr>
        <w:t xml:space="preserve">załącznika nr </w:t>
      </w:r>
      <w:r>
        <w:rPr>
          <w:rFonts w:ascii="Arial" w:hAnsi="Arial" w:cs="Arial"/>
          <w:b/>
          <w:sz w:val="24"/>
          <w:szCs w:val="24"/>
        </w:rPr>
        <w:t>4</w:t>
      </w:r>
      <w:r w:rsidRPr="00A258DD">
        <w:rPr>
          <w:rFonts w:ascii="Arial" w:hAnsi="Arial" w:cs="Arial"/>
          <w:sz w:val="24"/>
          <w:szCs w:val="24"/>
        </w:rPr>
        <w:t xml:space="preserve"> do SWZ,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t>
      </w:r>
      <w:r>
        <w:rPr>
          <w:rFonts w:ascii="Arial" w:hAnsi="Arial" w:cs="Arial"/>
          <w:sz w:val="24"/>
          <w:szCs w:val="24"/>
        </w:rPr>
        <w:br/>
      </w:r>
      <w:r w:rsidRPr="00A258DD">
        <w:rPr>
          <w:rFonts w:ascii="Arial" w:hAnsi="Arial" w:cs="Arial"/>
          <w:sz w:val="24"/>
          <w:szCs w:val="24"/>
        </w:rPr>
        <w:t>w stanie uzyskać tych dokumentów – inne odpowiednie dokumenty,</w:t>
      </w:r>
    </w:p>
    <w:p w14:paraId="22600157" w14:textId="660115C2" w:rsidR="00E6497D" w:rsidRDefault="00757833" w:rsidP="00B6351E">
      <w:pPr>
        <w:pStyle w:val="Akapitzlist"/>
        <w:widowControl w:val="0"/>
        <w:numPr>
          <w:ilvl w:val="0"/>
          <w:numId w:val="33"/>
        </w:numPr>
        <w:spacing w:after="0" w:line="360" w:lineRule="auto"/>
        <w:ind w:left="851" w:hanging="425"/>
        <w:rPr>
          <w:rFonts w:cstheme="minorHAnsi"/>
          <w:sz w:val="24"/>
          <w:szCs w:val="24"/>
        </w:rPr>
      </w:pPr>
      <w:r w:rsidRPr="002D4517">
        <w:rPr>
          <w:rFonts w:ascii="Arial" w:eastAsia="TimesNewRoman" w:hAnsi="Arial" w:cs="Arial"/>
          <w:b/>
          <w:sz w:val="24"/>
          <w:szCs w:val="24"/>
        </w:rPr>
        <w:t>wykazu osób</w:t>
      </w:r>
      <w:r w:rsidRPr="00A258DD">
        <w:rPr>
          <w:rFonts w:ascii="Arial" w:eastAsia="TimesNewRoman" w:hAnsi="Arial" w:cs="Arial"/>
          <w:sz w:val="24"/>
          <w:szCs w:val="24"/>
        </w:rPr>
        <w:t>, skierowanych przez Wykonawcę do realizacji zamówienia publicznego</w:t>
      </w:r>
      <w:r w:rsidRPr="00A258DD">
        <w:rPr>
          <w:rFonts w:ascii="Arial" w:hAnsi="Arial" w:cs="Arial"/>
          <w:sz w:val="24"/>
          <w:szCs w:val="24"/>
        </w:rPr>
        <w:t xml:space="preserve"> na formularzu zgodnym z treścią </w:t>
      </w:r>
      <w:r w:rsidRPr="00A258DD">
        <w:rPr>
          <w:rFonts w:ascii="Arial" w:hAnsi="Arial" w:cs="Arial"/>
          <w:b/>
          <w:sz w:val="24"/>
          <w:szCs w:val="24"/>
        </w:rPr>
        <w:t xml:space="preserve">załącznika nr </w:t>
      </w:r>
      <w:r>
        <w:rPr>
          <w:rFonts w:ascii="Arial" w:hAnsi="Arial" w:cs="Arial"/>
          <w:b/>
          <w:sz w:val="24"/>
          <w:szCs w:val="24"/>
        </w:rPr>
        <w:t>5</w:t>
      </w:r>
      <w:r w:rsidRPr="00A258DD">
        <w:rPr>
          <w:rFonts w:ascii="Arial" w:hAnsi="Arial" w:cs="Arial"/>
          <w:sz w:val="24"/>
          <w:szCs w:val="24"/>
        </w:rPr>
        <w:t xml:space="preserve"> do SWZ, </w:t>
      </w:r>
      <w:r>
        <w:rPr>
          <w:rFonts w:ascii="Arial" w:hAnsi="Arial" w:cs="Arial"/>
          <w:sz w:val="24"/>
          <w:szCs w:val="24"/>
        </w:rPr>
        <w:br/>
      </w:r>
      <w:r w:rsidRPr="00A258DD">
        <w:rPr>
          <w:rFonts w:ascii="Arial" w:hAnsi="Arial" w:cs="Arial"/>
          <w:sz w:val="24"/>
          <w:szCs w:val="24"/>
        </w:rPr>
        <w:lastRenderedPageBreak/>
        <w:t xml:space="preserve">w szczególności odpowiedzialnych za kierowanie robotami budowlanymi, wraz z informacjami na temat ich kwalifikacji zawodowych, uprawnień niezbędnych do wykonania zamówienia publicznego oraz informacją </w:t>
      </w:r>
      <w:r w:rsidR="00FF1B39">
        <w:rPr>
          <w:rFonts w:ascii="Arial" w:hAnsi="Arial" w:cs="Arial"/>
          <w:sz w:val="24"/>
          <w:szCs w:val="24"/>
        </w:rPr>
        <w:br/>
      </w:r>
      <w:r w:rsidRPr="00A258DD">
        <w:rPr>
          <w:rFonts w:ascii="Arial" w:hAnsi="Arial" w:cs="Arial"/>
          <w:sz w:val="24"/>
          <w:szCs w:val="24"/>
        </w:rPr>
        <w:t>o podstawie do dysponowania tymi osobami.</w:t>
      </w:r>
    </w:p>
    <w:p w14:paraId="58201E33" w14:textId="085EBCCC" w:rsidR="00E6497D" w:rsidRPr="00757833" w:rsidRDefault="00E6497D" w:rsidP="00B6351E">
      <w:pPr>
        <w:pStyle w:val="Akapitzlist"/>
        <w:widowControl w:val="0"/>
        <w:numPr>
          <w:ilvl w:val="0"/>
          <w:numId w:val="27"/>
        </w:numPr>
        <w:spacing w:after="0" w:line="360" w:lineRule="auto"/>
        <w:ind w:left="426" w:hanging="426"/>
        <w:rPr>
          <w:rFonts w:cstheme="minorHAnsi"/>
          <w:sz w:val="24"/>
          <w:szCs w:val="24"/>
        </w:rPr>
      </w:pPr>
      <w:r w:rsidRPr="00757833">
        <w:rPr>
          <w:rFonts w:cstheme="minorHAnsi"/>
          <w:sz w:val="24"/>
          <w:szCs w:val="24"/>
        </w:rPr>
        <w:t>Okres 5 lat, o którym mowa w pkt 1, liczy się wstecz od dnia w którym upływa termin składania ofert.</w:t>
      </w:r>
    </w:p>
    <w:p w14:paraId="1C3BB13C" w14:textId="6C10D307" w:rsidR="00607060" w:rsidRPr="00297C05" w:rsidRDefault="00607060" w:rsidP="00B6351E">
      <w:pPr>
        <w:pStyle w:val="Akapitzlist"/>
        <w:widowControl w:val="0"/>
        <w:numPr>
          <w:ilvl w:val="0"/>
          <w:numId w:val="27"/>
        </w:numPr>
        <w:spacing w:after="0" w:line="360" w:lineRule="auto"/>
        <w:ind w:left="426" w:hanging="426"/>
        <w:rPr>
          <w:rFonts w:cstheme="minorHAnsi"/>
          <w:sz w:val="24"/>
          <w:szCs w:val="24"/>
        </w:rPr>
      </w:pPr>
      <w:r w:rsidRPr="00297C05">
        <w:rPr>
          <w:sz w:val="24"/>
          <w:szCs w:val="24"/>
        </w:rPr>
        <w:t>Jeżeli Wykonawca powołuje się na doświadczenie w realizacji robót budowlanych</w:t>
      </w:r>
      <w:r w:rsidR="00F82ECC" w:rsidRPr="00297C05">
        <w:rPr>
          <w:sz w:val="24"/>
          <w:szCs w:val="24"/>
        </w:rPr>
        <w:t xml:space="preserve"> i/lub usług</w:t>
      </w:r>
      <w:r w:rsidRPr="00297C05">
        <w:rPr>
          <w:sz w:val="24"/>
          <w:szCs w:val="24"/>
        </w:rPr>
        <w:t>, które wykonywał wspólnie z innymi Wykonawcami, wykaz</w:t>
      </w:r>
      <w:r w:rsidR="00F82ECC" w:rsidRPr="00297C05">
        <w:rPr>
          <w:sz w:val="24"/>
          <w:szCs w:val="24"/>
        </w:rPr>
        <w:t>y</w:t>
      </w:r>
      <w:r w:rsidRPr="00297C05">
        <w:rPr>
          <w:sz w:val="24"/>
          <w:szCs w:val="24"/>
        </w:rPr>
        <w:t>, o który</w:t>
      </w:r>
      <w:r w:rsidR="00F82ECC" w:rsidRPr="00297C05">
        <w:rPr>
          <w:sz w:val="24"/>
          <w:szCs w:val="24"/>
        </w:rPr>
        <w:t>ch</w:t>
      </w:r>
      <w:r w:rsidRPr="00297C05">
        <w:rPr>
          <w:sz w:val="24"/>
          <w:szCs w:val="24"/>
        </w:rPr>
        <w:t xml:space="preserve"> mowa powyżej dotycz</w:t>
      </w:r>
      <w:r w:rsidR="00F82ECC" w:rsidRPr="00297C05">
        <w:rPr>
          <w:sz w:val="24"/>
          <w:szCs w:val="24"/>
        </w:rPr>
        <w:t>ą</w:t>
      </w:r>
      <w:r w:rsidRPr="00297C05">
        <w:rPr>
          <w:sz w:val="24"/>
          <w:szCs w:val="24"/>
        </w:rPr>
        <w:t xml:space="preserve"> robót budowlanych</w:t>
      </w:r>
      <w:r w:rsidR="00F82ECC" w:rsidRPr="00297C05">
        <w:rPr>
          <w:sz w:val="24"/>
          <w:szCs w:val="24"/>
        </w:rPr>
        <w:t xml:space="preserve"> i/lub usług</w:t>
      </w:r>
      <w:r w:rsidRPr="00297C05">
        <w:rPr>
          <w:sz w:val="24"/>
          <w:szCs w:val="24"/>
        </w:rPr>
        <w:t xml:space="preserve">, </w:t>
      </w:r>
      <w:r w:rsidR="00757833">
        <w:rPr>
          <w:sz w:val="24"/>
          <w:szCs w:val="24"/>
        </w:rPr>
        <w:br/>
      </w:r>
      <w:r w:rsidRPr="00297C05">
        <w:rPr>
          <w:sz w:val="24"/>
          <w:szCs w:val="24"/>
        </w:rPr>
        <w:t>w których wykonaniu Wykonawca ten bezpośrednio uczestniczył.</w:t>
      </w:r>
    </w:p>
    <w:p w14:paraId="390AFEB9" w14:textId="77777777" w:rsidR="00607060" w:rsidRPr="00297C05" w:rsidRDefault="00607060" w:rsidP="00B6351E">
      <w:pPr>
        <w:pStyle w:val="Akapitzlist"/>
        <w:widowControl w:val="0"/>
        <w:numPr>
          <w:ilvl w:val="0"/>
          <w:numId w:val="27"/>
        </w:numPr>
        <w:spacing w:after="0" w:line="360" w:lineRule="auto"/>
        <w:ind w:left="426" w:hanging="426"/>
        <w:rPr>
          <w:rFonts w:cstheme="minorHAnsi"/>
          <w:sz w:val="24"/>
          <w:szCs w:val="24"/>
        </w:rPr>
      </w:pPr>
      <w:r w:rsidRPr="00297C05">
        <w:rPr>
          <w:rFonts w:ascii="Arial" w:hAnsi="Arial" w:cs="Arial"/>
          <w:bCs/>
          <w:sz w:val="24"/>
          <w:szCs w:val="24"/>
        </w:rPr>
        <w:t>Wykonawca nie jest zobowiązany do złożenia podmiotowych środków dowodowych, które Zamawiający posiada jeżeli Wykonawca wskaże te środki oraz potwierdzi ich prawidłowość i aktualność.</w:t>
      </w:r>
    </w:p>
    <w:p w14:paraId="2EABC2F1" w14:textId="5ABD6123" w:rsidR="003322D7" w:rsidRPr="006F79CE" w:rsidRDefault="00297C05" w:rsidP="00297C05">
      <w:pPr>
        <w:pStyle w:val="Nagwek1"/>
        <w:spacing w:before="240" w:line="360" w:lineRule="auto"/>
        <w:ind w:left="567" w:hanging="567"/>
        <w:rPr>
          <w:rFonts w:ascii="Arial" w:hAnsi="Arial" w:cs="Arial"/>
          <w:color w:val="auto"/>
          <w:sz w:val="24"/>
          <w:szCs w:val="24"/>
        </w:rPr>
      </w:pPr>
      <w:r>
        <w:rPr>
          <w:rFonts w:ascii="Arial" w:hAnsi="Arial" w:cs="Arial"/>
          <w:color w:val="auto"/>
          <w:sz w:val="24"/>
          <w:szCs w:val="24"/>
        </w:rPr>
        <w:t>XIV</w:t>
      </w:r>
      <w:r>
        <w:rPr>
          <w:rFonts w:ascii="Arial" w:hAnsi="Arial" w:cs="Arial"/>
          <w:color w:val="auto"/>
          <w:sz w:val="24"/>
          <w:szCs w:val="24"/>
        </w:rPr>
        <w:tab/>
      </w:r>
      <w:r w:rsidR="00037377" w:rsidRPr="00475D88">
        <w:rPr>
          <w:rFonts w:ascii="Arial" w:hAnsi="Arial" w:cs="Arial"/>
          <w:color w:val="auto"/>
          <w:sz w:val="24"/>
          <w:szCs w:val="24"/>
        </w:rPr>
        <w:t>Środki komunikacji elektronicznej, przy użyciu których Zamawiający będzie komunikował się z wykonawcami oraz wymagania techniczne dla dokumentów elektronicznych oraz środków komunikacji elektronicznej</w:t>
      </w:r>
    </w:p>
    <w:p w14:paraId="72288D97" w14:textId="77777777" w:rsidR="00FD1C2D" w:rsidRPr="00E707E7" w:rsidRDefault="00FD1C2D" w:rsidP="00B34515">
      <w:pPr>
        <w:widowControl w:val="0"/>
        <w:numPr>
          <w:ilvl w:val="0"/>
          <w:numId w:val="2"/>
        </w:numPr>
        <w:tabs>
          <w:tab w:val="left" w:pos="3094"/>
          <w:tab w:val="left" w:pos="3624"/>
          <w:tab w:val="left" w:pos="4525"/>
          <w:tab w:val="left" w:pos="6926"/>
          <w:tab w:val="left" w:pos="7877"/>
        </w:tabs>
        <w:spacing w:after="0" w:line="360" w:lineRule="auto"/>
        <w:rPr>
          <w:rFonts w:ascii="Arial" w:eastAsia="Calibri" w:hAnsi="Arial" w:cs="Arial"/>
          <w:sz w:val="24"/>
          <w:szCs w:val="24"/>
          <w:lang w:eastAsia="pl-PL" w:bidi="pl-PL"/>
        </w:rPr>
      </w:pPr>
      <w:r w:rsidRPr="0019278A">
        <w:rPr>
          <w:rStyle w:val="Teksttreci20"/>
          <w:rFonts w:ascii="Arial" w:hAnsi="Arial" w:cs="Arial"/>
          <w:color w:val="auto"/>
          <w:sz w:val="24"/>
          <w:szCs w:val="24"/>
        </w:rPr>
        <w:t>W postępowaniu o udzielenie zamówienia komunikacja między Zamawiającym a</w:t>
      </w:r>
      <w:r>
        <w:rPr>
          <w:rStyle w:val="Teksttreci20"/>
          <w:rFonts w:ascii="Arial" w:hAnsi="Arial" w:cs="Arial"/>
          <w:color w:val="auto"/>
          <w:sz w:val="24"/>
          <w:szCs w:val="24"/>
        </w:rPr>
        <w:t> </w:t>
      </w:r>
      <w:r w:rsidRPr="0019278A">
        <w:rPr>
          <w:rStyle w:val="Teksttreci20"/>
          <w:rFonts w:ascii="Arial" w:hAnsi="Arial" w:cs="Arial"/>
          <w:color w:val="auto"/>
          <w:sz w:val="24"/>
          <w:szCs w:val="24"/>
        </w:rPr>
        <w:t xml:space="preserve">Wykonawcami odbywa się </w:t>
      </w:r>
      <w:r w:rsidRPr="00935488">
        <w:rPr>
          <w:sz w:val="24"/>
          <w:szCs w:val="24"/>
        </w:rPr>
        <w:t xml:space="preserve">przy użyciu Platformy e-Zamówienia, która jest dostępna pod adresem </w:t>
      </w:r>
      <w:hyperlink r:id="rId11" w:history="1">
        <w:r w:rsidRPr="00935488">
          <w:rPr>
            <w:rStyle w:val="Hipercze"/>
            <w:sz w:val="24"/>
            <w:szCs w:val="24"/>
            <w:u w:val="none"/>
          </w:rPr>
          <w:t>https://ezamowienia.gov.pl</w:t>
        </w:r>
      </w:hyperlink>
      <w:r w:rsidRPr="00935488">
        <w:rPr>
          <w:sz w:val="24"/>
          <w:szCs w:val="24"/>
        </w:rPr>
        <w:t>.</w:t>
      </w:r>
    </w:p>
    <w:p w14:paraId="18CCDC02" w14:textId="77777777" w:rsidR="00FD1C2D" w:rsidRPr="00935488" w:rsidRDefault="00FD1C2D" w:rsidP="00B3451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Korzystanie z Platformy e-Zamówienia jest bezpłatne. </w:t>
      </w:r>
    </w:p>
    <w:p w14:paraId="0620FFD6" w14:textId="2DD12AB7" w:rsidR="00FD1C2D" w:rsidRPr="00360033" w:rsidRDefault="00FD1C2D" w:rsidP="00B3451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Adres strony internetowej prowadzonego postępowania (link prowadzący bezpośrednio do widoku postępowania na </w:t>
      </w:r>
      <w:r w:rsidRPr="00D96331">
        <w:rPr>
          <w:sz w:val="24"/>
          <w:szCs w:val="24"/>
        </w:rPr>
        <w:t xml:space="preserve">Platformie e-Zamówienia): </w:t>
      </w:r>
      <w:hyperlink r:id="rId12" w:history="1">
        <w:r w:rsidR="00E96986" w:rsidRPr="00E96986">
          <w:rPr>
            <w:rStyle w:val="Hipercze"/>
            <w:rFonts w:asciiTheme="majorHAnsi" w:hAnsiTheme="majorHAnsi" w:cstheme="majorHAnsi"/>
            <w:sz w:val="24"/>
            <w:szCs w:val="24"/>
          </w:rPr>
          <w:t>https://ezamowienia.gov.pl/mp-client/search/list/ocds-148610-3baec693-3cd0-4e72-989f-4f2b53bcd6ac</w:t>
        </w:r>
      </w:hyperlink>
      <w:r w:rsidR="00E96986" w:rsidRPr="00E96986">
        <w:rPr>
          <w:rFonts w:asciiTheme="majorHAnsi" w:hAnsiTheme="majorHAnsi" w:cstheme="majorHAnsi"/>
          <w:sz w:val="24"/>
          <w:szCs w:val="24"/>
        </w:rPr>
        <w:t xml:space="preserve"> </w:t>
      </w:r>
      <w:r w:rsidRPr="00EF1299">
        <w:rPr>
          <w:sz w:val="24"/>
          <w:szCs w:val="24"/>
        </w:rPr>
        <w:t>P</w:t>
      </w:r>
      <w:r w:rsidRPr="00935488">
        <w:rPr>
          <w:sz w:val="24"/>
          <w:szCs w:val="24"/>
        </w:rPr>
        <w:t xml:space="preserve">ostępowanie można wyszukać również ze strony głównej Platformy e-Zamówienia (przycisk „Przeglądaj postępowania/konkursy”). </w:t>
      </w:r>
    </w:p>
    <w:p w14:paraId="0ED4E4B1" w14:textId="6E20990C" w:rsidR="00E338C6" w:rsidRPr="00E338C6" w:rsidRDefault="00FD1C2D" w:rsidP="00CD01DD">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338C6">
        <w:rPr>
          <w:sz w:val="24"/>
          <w:szCs w:val="24"/>
        </w:rPr>
        <w:t xml:space="preserve">Identyfikator (ID) postępowania na Platformie e-Zamówienia: </w:t>
      </w:r>
      <w:r w:rsidR="00E96986" w:rsidRPr="00E96986">
        <w:rPr>
          <w:rFonts w:ascii="Arial" w:hAnsi="Arial" w:cs="Arial"/>
          <w:sz w:val="24"/>
          <w:szCs w:val="24"/>
          <w:shd w:val="clear" w:color="auto" w:fill="FFFFFF"/>
        </w:rPr>
        <w:t>ocds-148610-3baec693-3cd0-4e72-989f-4f2b53bcd6ac</w:t>
      </w:r>
    </w:p>
    <w:p w14:paraId="0EECC50F" w14:textId="449E7AAC" w:rsidR="00FD1C2D" w:rsidRPr="00E338C6" w:rsidRDefault="00FD1C2D" w:rsidP="00CD01DD">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338C6">
        <w:rPr>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w:t>
      </w:r>
      <w:r w:rsidRPr="00E338C6">
        <w:rPr>
          <w:sz w:val="24"/>
          <w:szCs w:val="24"/>
        </w:rPr>
        <w:lastRenderedPageBreak/>
        <w:t xml:space="preserve">Pomocy”. </w:t>
      </w:r>
    </w:p>
    <w:p w14:paraId="2C508DBE" w14:textId="77777777" w:rsidR="00FD1C2D" w:rsidRPr="005256B4" w:rsidRDefault="00FD1C2D" w:rsidP="00B3451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Przeglądanie i pobieranie publicznej treści dokumentacji postępowania nie wymaga posiadania konta na Platformie e-Zamówienia ani logowania. </w:t>
      </w:r>
    </w:p>
    <w:p w14:paraId="295A7BD4" w14:textId="77777777" w:rsidR="00FD1C2D" w:rsidRPr="005256B4" w:rsidRDefault="00FD1C2D" w:rsidP="00B3451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w:t>
      </w:r>
      <w:r w:rsidRPr="005256B4">
        <w:rPr>
          <w:sz w:val="24"/>
          <w:szCs w:val="24"/>
        </w:rPr>
        <w:t xml:space="preserve">dokumentów elektronicznych. </w:t>
      </w:r>
    </w:p>
    <w:p w14:paraId="0F4D4AA3" w14:textId="35E0DA1C" w:rsidR="00FD1C2D" w:rsidRPr="005256B4" w:rsidRDefault="00FD1C2D" w:rsidP="00B3451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5256B4">
        <w:rPr>
          <w:sz w:val="24"/>
          <w:szCs w:val="24"/>
        </w:rPr>
        <w:t xml:space="preserve">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5256B4">
        <w:rPr>
          <w:sz w:val="24"/>
          <w:szCs w:val="24"/>
        </w:rPr>
        <w:t>Pzp</w:t>
      </w:r>
      <w:proofErr w:type="spellEnd"/>
      <w:r w:rsidRPr="005256B4">
        <w:rPr>
          <w:sz w:val="24"/>
          <w:szCs w:val="24"/>
        </w:rPr>
        <w:t xml:space="preserve">, ww. regulacje nie będą miały bezpośredniego zastosowania. </w:t>
      </w:r>
    </w:p>
    <w:p w14:paraId="233501CB" w14:textId="77777777" w:rsidR="00FD1C2D" w:rsidRPr="005256B4" w:rsidRDefault="00FD1C2D" w:rsidP="00B34515">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5256B4">
        <w:rPr>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43929386" w14:textId="77777777" w:rsidR="00FD1C2D" w:rsidRDefault="00FD1C2D" w:rsidP="00B6351E">
      <w:pPr>
        <w:pStyle w:val="Akapitzlist"/>
        <w:widowControl w:val="0"/>
        <w:numPr>
          <w:ilvl w:val="1"/>
          <w:numId w:val="35"/>
        </w:numPr>
        <w:tabs>
          <w:tab w:val="left" w:pos="3094"/>
          <w:tab w:val="left" w:pos="3624"/>
          <w:tab w:val="left" w:pos="4525"/>
          <w:tab w:val="left" w:pos="6926"/>
          <w:tab w:val="left" w:pos="7877"/>
        </w:tabs>
        <w:spacing w:after="0" w:line="360" w:lineRule="auto"/>
        <w:ind w:left="709" w:hanging="425"/>
        <w:rPr>
          <w:sz w:val="24"/>
          <w:szCs w:val="24"/>
        </w:rPr>
      </w:pPr>
      <w:r w:rsidRPr="005256B4">
        <w:rPr>
          <w:sz w:val="24"/>
          <w:szCs w:val="24"/>
        </w:rPr>
        <w:t xml:space="preserve">w formatach danych określonych w przepisach rozporządzenia Rady Ministrów w sprawie Krajowych Ram Interoperacyjności (i przekazuje się jako załącznik), lub </w:t>
      </w:r>
    </w:p>
    <w:p w14:paraId="69326028" w14:textId="3E332F68" w:rsidR="00FD1C2D" w:rsidRPr="005256B4" w:rsidRDefault="00FD1C2D" w:rsidP="00B6351E">
      <w:pPr>
        <w:pStyle w:val="Akapitzlist"/>
        <w:widowControl w:val="0"/>
        <w:numPr>
          <w:ilvl w:val="1"/>
          <w:numId w:val="35"/>
        </w:numPr>
        <w:tabs>
          <w:tab w:val="left" w:pos="3094"/>
          <w:tab w:val="left" w:pos="3624"/>
          <w:tab w:val="left" w:pos="4525"/>
          <w:tab w:val="left" w:pos="6926"/>
          <w:tab w:val="left" w:pos="7877"/>
        </w:tabs>
        <w:spacing w:after="0" w:line="360" w:lineRule="auto"/>
        <w:ind w:left="709" w:hanging="425"/>
        <w:rPr>
          <w:rFonts w:ascii="Arial" w:hAnsi="Arial" w:cs="Arial"/>
          <w:sz w:val="24"/>
          <w:szCs w:val="24"/>
        </w:rPr>
      </w:pPr>
      <w:r w:rsidRPr="005256B4">
        <w:rPr>
          <w:sz w:val="24"/>
          <w:szCs w:val="24"/>
        </w:rPr>
        <w:t>jako tekst wpisany bezpośrednio do wiadomości przekazywanej przy użyciu środków komunikacji elektronicznej (np. w treści wiadomości e-mail lub w treści „Formularza do komunikacji”).</w:t>
      </w:r>
    </w:p>
    <w:p w14:paraId="4C9FCEA0" w14:textId="6C476D7A" w:rsidR="00FD1C2D" w:rsidRPr="005256B4" w:rsidRDefault="00FD1C2D" w:rsidP="00B34515">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5256B4">
        <w:rPr>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29C69FC7" w14:textId="23B214C0" w:rsidR="00FD1C2D" w:rsidRPr="005256B4" w:rsidRDefault="00FD1C2D" w:rsidP="00B34515">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5256B4">
        <w:rPr>
          <w:sz w:val="24"/>
          <w:szCs w:val="24"/>
        </w:rPr>
        <w:t xml:space="preserve">Komunikacja w postępowaniu, z wyłączeniem składania ofert o dopuszczenie do udziału w postępowaniu, odbywa się drogą elektroniczną za pośrednictwem </w:t>
      </w:r>
      <w:r w:rsidRPr="005256B4">
        <w:rPr>
          <w:sz w:val="24"/>
          <w:szCs w:val="24"/>
        </w:rPr>
        <w:lastRenderedPageBreak/>
        <w:t xml:space="preserve">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5256B4">
        <w:rPr>
          <w:sz w:val="24"/>
          <w:szCs w:val="24"/>
        </w:rPr>
        <w:t>Pzp</w:t>
      </w:r>
      <w:proofErr w:type="spellEnd"/>
      <w:r w:rsidRPr="005256B4">
        <w:rPr>
          <w:sz w:val="24"/>
          <w:szCs w:val="24"/>
        </w:rPr>
        <w:t xml:space="preserve"> lub rozporządzeniem Prezesa Rady Ministrów w sprawie wymagań dla dokumentów elektronicznych opatrzone kwalifikowanym podpisem elektronicznym</w:t>
      </w:r>
      <w:r>
        <w:rPr>
          <w:sz w:val="24"/>
          <w:szCs w:val="24"/>
        </w:rPr>
        <w:t xml:space="preserve"> </w:t>
      </w:r>
      <w:r w:rsidRPr="005256B4">
        <w:rPr>
          <w:sz w:val="24"/>
          <w:szCs w:val="24"/>
        </w:rPr>
        <w:t>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43EC4BFE" w14:textId="77777777" w:rsidR="00FD1C2D" w:rsidRPr="00EB24B7" w:rsidRDefault="00FD1C2D" w:rsidP="00B34515">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EB24B7">
        <w:rPr>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B2C19AD" w14:textId="77777777" w:rsidR="00FD1C2D" w:rsidRPr="00EB24B7" w:rsidRDefault="00FD1C2D" w:rsidP="00B34515">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 xml:space="preserve">Wszystkie wysłane i odebrane w postępowaniu przez </w:t>
      </w:r>
      <w:r>
        <w:rPr>
          <w:sz w:val="24"/>
          <w:szCs w:val="24"/>
        </w:rPr>
        <w:t>W</w:t>
      </w:r>
      <w:r w:rsidRPr="00EB24B7">
        <w:rPr>
          <w:sz w:val="24"/>
          <w:szCs w:val="24"/>
        </w:rPr>
        <w:t xml:space="preserve">ykonawcę wiadomości widoczne są po zalogowaniu w podglądzie postępowania w zakładce „Komunikacja”. </w:t>
      </w:r>
    </w:p>
    <w:p w14:paraId="45E1E9D9" w14:textId="77777777" w:rsidR="00FD1C2D" w:rsidRPr="00EB24B7" w:rsidRDefault="00FD1C2D" w:rsidP="00B34515">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Maksymalny rozmiar plików przesyłanych za pośrednictwem „Formularzy do komunikacji” wynosi 150 MB (wielkość ta dotyczy plików przesyłanych jako załączniki do jednego formularza).</w:t>
      </w:r>
    </w:p>
    <w:p w14:paraId="06D5082C" w14:textId="77777777" w:rsidR="00FD1C2D" w:rsidRPr="00EB24B7" w:rsidRDefault="00FD1C2D" w:rsidP="00B34515">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Minimalne wymagania techniczne dotyczące sprzętu używanego w celu korzystania z usług Platformy e-Zamówienia oraz informacje dotyczące specyfikacji połączenia określa Regulamin Platformy e-Zamówienia.</w:t>
      </w:r>
    </w:p>
    <w:p w14:paraId="35A72766" w14:textId="380A35E2" w:rsidR="00FD1C2D" w:rsidRPr="00EB24B7" w:rsidRDefault="00FD1C2D" w:rsidP="00B34515">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W przypadku problemów technicznych i awarii związanych z funkcjonowaniem Platformy e-Zamówienia użytkownicy mogą skorzystać ze wsparcia technicznego dostępnego pod numerem telefonu (</w:t>
      </w:r>
      <w:r w:rsidR="00044BC2">
        <w:rPr>
          <w:sz w:val="24"/>
          <w:szCs w:val="24"/>
        </w:rPr>
        <w:t>2</w:t>
      </w:r>
      <w:r w:rsidRPr="00EB24B7">
        <w:rPr>
          <w:sz w:val="24"/>
          <w:szCs w:val="24"/>
        </w:rPr>
        <w:t xml:space="preserve">2) </w:t>
      </w:r>
      <w:r w:rsidR="00044BC2">
        <w:rPr>
          <w:sz w:val="24"/>
          <w:szCs w:val="24"/>
        </w:rPr>
        <w:t>458 77</w:t>
      </w:r>
      <w:r w:rsidRPr="00EB24B7">
        <w:rPr>
          <w:sz w:val="24"/>
          <w:szCs w:val="24"/>
        </w:rPr>
        <w:t xml:space="preserve"> 99 lub drogą elektroniczną poprzez formularz udostępniony na stronie internetowej </w:t>
      </w:r>
      <w:hyperlink r:id="rId13" w:history="1">
        <w:r w:rsidRPr="00EB24B7">
          <w:rPr>
            <w:rStyle w:val="Hipercze"/>
            <w:sz w:val="24"/>
            <w:szCs w:val="24"/>
            <w:u w:val="none"/>
          </w:rPr>
          <w:t>https://ezamowienia.gov.pl</w:t>
        </w:r>
      </w:hyperlink>
      <w:r w:rsidRPr="00EB24B7">
        <w:rPr>
          <w:sz w:val="24"/>
          <w:szCs w:val="24"/>
        </w:rPr>
        <w:t xml:space="preserve"> w zakładce „Zgłoś problem”.</w:t>
      </w:r>
    </w:p>
    <w:p w14:paraId="689F3C5C" w14:textId="259F90A5" w:rsidR="00FD1C2D" w:rsidRPr="00EB24B7" w:rsidRDefault="00FD1C2D" w:rsidP="00B34515">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lastRenderedPageBreak/>
        <w:t>W szczególnie uzasadnionych przypadkach uniemożliwiających komunikację wykonawcy i Zamawiającego za pośrednictwem Platformy e-Zamówienia, Zamawiający dopuszcza komunikację za pomocą poczty elektronicznej na adres e-mail:</w:t>
      </w:r>
      <w:r>
        <w:rPr>
          <w:sz w:val="24"/>
          <w:szCs w:val="24"/>
        </w:rPr>
        <w:t xml:space="preserve"> </w:t>
      </w:r>
      <w:hyperlink r:id="rId14" w:history="1">
        <w:r w:rsidR="001E6BB0" w:rsidRPr="000113F6">
          <w:rPr>
            <w:rStyle w:val="Hipercze"/>
            <w:sz w:val="24"/>
            <w:szCs w:val="24"/>
            <w:u w:val="none"/>
          </w:rPr>
          <w:t>projekty@zstrybnik.pl</w:t>
        </w:r>
      </w:hyperlink>
      <w:r>
        <w:rPr>
          <w:sz w:val="24"/>
          <w:szCs w:val="24"/>
        </w:rPr>
        <w:t xml:space="preserve"> </w:t>
      </w:r>
      <w:r w:rsidRPr="00EB24B7">
        <w:rPr>
          <w:sz w:val="24"/>
          <w:szCs w:val="24"/>
        </w:rPr>
        <w:t>(nie dotyczy składania ofert/wniosków o dopuszczenie do udziału w postępowaniu).</w:t>
      </w:r>
    </w:p>
    <w:p w14:paraId="43A18C30" w14:textId="7994F2ED" w:rsidR="005E6790" w:rsidRPr="008A4301" w:rsidRDefault="00297C05" w:rsidP="00297C05">
      <w:pPr>
        <w:pStyle w:val="Nagwek1"/>
        <w:tabs>
          <w:tab w:val="left" w:pos="426"/>
        </w:tabs>
        <w:spacing w:before="240" w:line="360" w:lineRule="auto"/>
        <w:jc w:val="both"/>
        <w:rPr>
          <w:rFonts w:ascii="Arial" w:hAnsi="Arial" w:cs="Arial"/>
          <w:color w:val="auto"/>
          <w:sz w:val="24"/>
          <w:szCs w:val="24"/>
        </w:rPr>
      </w:pPr>
      <w:bookmarkStart w:id="17" w:name="bookmark1"/>
      <w:r>
        <w:rPr>
          <w:rFonts w:ascii="Arial" w:hAnsi="Arial" w:cs="Arial"/>
          <w:color w:val="auto"/>
          <w:sz w:val="24"/>
          <w:szCs w:val="24"/>
        </w:rPr>
        <w:t>XV</w:t>
      </w:r>
      <w:r>
        <w:rPr>
          <w:rFonts w:ascii="Arial" w:hAnsi="Arial" w:cs="Arial"/>
          <w:color w:val="auto"/>
          <w:sz w:val="24"/>
          <w:szCs w:val="24"/>
        </w:rPr>
        <w:tab/>
      </w:r>
      <w:r w:rsidR="005E6790" w:rsidRPr="00633872">
        <w:rPr>
          <w:rFonts w:ascii="Arial" w:hAnsi="Arial" w:cs="Arial"/>
          <w:color w:val="auto"/>
          <w:sz w:val="24"/>
          <w:szCs w:val="24"/>
        </w:rPr>
        <w:t>Opis sposobu składania oferty</w:t>
      </w:r>
    </w:p>
    <w:p w14:paraId="278BDB11" w14:textId="52ACA7D7" w:rsidR="005E6790" w:rsidRDefault="005E6790" w:rsidP="00B6351E">
      <w:pPr>
        <w:pStyle w:val="Akapitzlist"/>
        <w:numPr>
          <w:ilvl w:val="0"/>
          <w:numId w:val="36"/>
        </w:numPr>
        <w:spacing w:line="360" w:lineRule="auto"/>
        <w:rPr>
          <w:rFonts w:ascii="Arial" w:hAnsi="Arial" w:cs="Arial"/>
          <w:sz w:val="24"/>
          <w:szCs w:val="24"/>
        </w:rPr>
      </w:pPr>
      <w:r w:rsidRPr="00633872">
        <w:rPr>
          <w:rFonts w:ascii="Arial" w:hAnsi="Arial" w:cs="Arial"/>
          <w:sz w:val="24"/>
          <w:szCs w:val="24"/>
        </w:rPr>
        <w:t xml:space="preserve">Wykonawca przygotowuje ofertę przy pomocy „Formularza oferty”, stanowiącego Załącznik nr 1 do SWZ, udostępnionego przez Zamawiającego na Platformie </w:t>
      </w:r>
      <w:r w:rsidR="00FF1B39">
        <w:rPr>
          <w:rFonts w:ascii="Arial" w:hAnsi="Arial" w:cs="Arial"/>
          <w:sz w:val="24"/>
          <w:szCs w:val="24"/>
        </w:rPr>
        <w:br/>
      </w:r>
      <w:r w:rsidRPr="00633872">
        <w:rPr>
          <w:rFonts w:ascii="Arial" w:hAnsi="Arial" w:cs="Arial"/>
          <w:sz w:val="24"/>
          <w:szCs w:val="24"/>
        </w:rPr>
        <w:t xml:space="preserve">e-Zamówienia. </w:t>
      </w:r>
    </w:p>
    <w:p w14:paraId="3B5FD58C" w14:textId="77777777" w:rsidR="005E6790" w:rsidRDefault="005E6790" w:rsidP="00B6351E">
      <w:pPr>
        <w:pStyle w:val="Akapitzlist"/>
        <w:numPr>
          <w:ilvl w:val="0"/>
          <w:numId w:val="36"/>
        </w:numPr>
        <w:spacing w:line="360" w:lineRule="auto"/>
        <w:rPr>
          <w:rFonts w:ascii="Arial" w:hAnsi="Arial" w:cs="Arial"/>
          <w:sz w:val="24"/>
          <w:szCs w:val="24"/>
        </w:rPr>
      </w:pPr>
      <w:r w:rsidRPr="00633872">
        <w:rPr>
          <w:rFonts w:ascii="Arial" w:hAnsi="Arial" w:cs="Arial"/>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633872">
        <w:rPr>
          <w:rFonts w:ascii="Arial" w:hAnsi="Arial" w:cs="Arial"/>
          <w:sz w:val="24"/>
          <w:szCs w:val="24"/>
        </w:rPr>
        <w:t>drag&amp;drop</w:t>
      </w:r>
      <w:proofErr w:type="spellEnd"/>
      <w:r w:rsidRPr="00633872">
        <w:rPr>
          <w:rFonts w:ascii="Arial" w:hAnsi="Arial" w:cs="Arial"/>
          <w:sz w:val="24"/>
          <w:szCs w:val="24"/>
        </w:rPr>
        <w:t xml:space="preserve"> („przeciągnij” i „puść”) służące do dodawania plików.</w:t>
      </w:r>
    </w:p>
    <w:p w14:paraId="66902271" w14:textId="173D2DF7" w:rsidR="005E6790" w:rsidRDefault="005E6790" w:rsidP="00B6351E">
      <w:pPr>
        <w:pStyle w:val="Akapitzlist"/>
        <w:numPr>
          <w:ilvl w:val="0"/>
          <w:numId w:val="36"/>
        </w:numPr>
        <w:spacing w:line="360" w:lineRule="auto"/>
        <w:rPr>
          <w:rFonts w:ascii="Arial" w:hAnsi="Arial" w:cs="Arial"/>
          <w:sz w:val="24"/>
          <w:szCs w:val="24"/>
        </w:rPr>
      </w:pPr>
      <w:r w:rsidRPr="00633872">
        <w:rPr>
          <w:rFonts w:ascii="Arial" w:hAnsi="Arial" w:cs="Arial"/>
          <w:sz w:val="24"/>
          <w:szCs w:val="24"/>
        </w:rPr>
        <w:t xml:space="preserve">Wykonawca dodaje wybrany z dysku i uprzednio podpisany „Formularz oferty” </w:t>
      </w:r>
      <w:r w:rsidR="00FF1B39">
        <w:rPr>
          <w:rFonts w:ascii="Arial" w:hAnsi="Arial" w:cs="Arial"/>
          <w:sz w:val="24"/>
          <w:szCs w:val="24"/>
        </w:rPr>
        <w:br/>
      </w:r>
      <w:r w:rsidRPr="00633872">
        <w:rPr>
          <w:rFonts w:ascii="Arial" w:hAnsi="Arial" w:cs="Arial"/>
          <w:sz w:val="24"/>
          <w:szCs w:val="24"/>
        </w:rPr>
        <w:t>w pierwszym polu (Wypełniony formularz oferty”). W kolejnym polu („Załączniki</w:t>
      </w:r>
      <w:r w:rsidR="00FF1B39">
        <w:rPr>
          <w:rFonts w:ascii="Arial" w:hAnsi="Arial" w:cs="Arial"/>
          <w:sz w:val="24"/>
          <w:szCs w:val="24"/>
        </w:rPr>
        <w:br/>
      </w:r>
      <w:r w:rsidRPr="00633872">
        <w:rPr>
          <w:rFonts w:ascii="Arial" w:hAnsi="Arial" w:cs="Arial"/>
          <w:sz w:val="24"/>
          <w:szCs w:val="24"/>
        </w:rPr>
        <w:t xml:space="preserve">i inne dokumenty przedstawione w ofercie przez Wykonawcę”) Wykonawca dodaje pozostałe pliki stanowiące ofertę lub składane wraz z ofertą. </w:t>
      </w:r>
    </w:p>
    <w:p w14:paraId="428626F0" w14:textId="5E7F7CC3" w:rsidR="005E6790" w:rsidRDefault="005E6790" w:rsidP="00B6351E">
      <w:pPr>
        <w:pStyle w:val="Akapitzlist"/>
        <w:numPr>
          <w:ilvl w:val="0"/>
          <w:numId w:val="36"/>
        </w:numPr>
        <w:spacing w:line="360" w:lineRule="auto"/>
        <w:rPr>
          <w:rFonts w:ascii="Arial" w:hAnsi="Arial" w:cs="Arial"/>
          <w:sz w:val="24"/>
          <w:szCs w:val="24"/>
        </w:rPr>
      </w:pPr>
      <w:r w:rsidRPr="00633872">
        <w:rPr>
          <w:rFonts w:ascii="Arial" w:hAnsi="Arial" w:cs="Arial"/>
          <w:sz w:val="24"/>
          <w:szCs w:val="24"/>
        </w:rPr>
        <w:t xml:space="preserve">Jeżeli wraz z ofertą składane są dokumenty zawierające tajemnicę przedsiębiorstwa Wykonawca, w celu utrzymania poufności tych informacji, przekazuje je w wydzielonym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zobowiązany jest, wraz z przekazaniem tych informacji, wykazać spełnienie przesłanek określonych w art. 11 ust. 2 ustawy z dnia 16 kwietnia </w:t>
      </w:r>
      <w:r w:rsidR="005202E6">
        <w:rPr>
          <w:rFonts w:ascii="Arial" w:hAnsi="Arial" w:cs="Arial"/>
          <w:sz w:val="24"/>
          <w:szCs w:val="24"/>
        </w:rPr>
        <w:br/>
      </w:r>
      <w:r w:rsidRPr="00633872">
        <w:rPr>
          <w:rFonts w:ascii="Arial" w:hAnsi="Arial" w:cs="Arial"/>
          <w:sz w:val="24"/>
          <w:szCs w:val="24"/>
        </w:rPr>
        <w:t xml:space="preserve">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w:t>
      </w:r>
      <w:r w:rsidRPr="00633872">
        <w:rPr>
          <w:rFonts w:ascii="Arial" w:hAnsi="Arial" w:cs="Arial"/>
          <w:sz w:val="24"/>
          <w:szCs w:val="24"/>
        </w:rPr>
        <w:lastRenderedPageBreak/>
        <w:t xml:space="preserve">podjęcia niezbędnych działań w celu zachowania poufności objętych klauzulą informacji zgodnie z postanowieniami art. 18 ust. 3 ustawy </w:t>
      </w:r>
      <w:proofErr w:type="spellStart"/>
      <w:r w:rsidRPr="00633872">
        <w:rPr>
          <w:rFonts w:ascii="Arial" w:hAnsi="Arial" w:cs="Arial"/>
          <w:sz w:val="24"/>
          <w:szCs w:val="24"/>
        </w:rPr>
        <w:t>Pzp</w:t>
      </w:r>
      <w:proofErr w:type="spellEnd"/>
      <w:r w:rsidRPr="00633872">
        <w:rPr>
          <w:rFonts w:ascii="Arial" w:hAnsi="Arial" w:cs="Arial"/>
          <w:sz w:val="24"/>
          <w:szCs w:val="24"/>
        </w:rPr>
        <w:t xml:space="preserve">. </w:t>
      </w:r>
    </w:p>
    <w:p w14:paraId="2F908F85" w14:textId="0FA0EC03" w:rsidR="005E6790" w:rsidRDefault="005E6790" w:rsidP="00B6351E">
      <w:pPr>
        <w:pStyle w:val="Akapitzlist"/>
        <w:numPr>
          <w:ilvl w:val="0"/>
          <w:numId w:val="36"/>
        </w:numPr>
        <w:spacing w:line="360" w:lineRule="auto"/>
        <w:rPr>
          <w:rFonts w:ascii="Arial" w:hAnsi="Arial" w:cs="Arial"/>
          <w:sz w:val="24"/>
          <w:szCs w:val="24"/>
        </w:rPr>
      </w:pPr>
      <w:r w:rsidRPr="00633872">
        <w:rPr>
          <w:rFonts w:ascii="Arial" w:hAnsi="Arial" w:cs="Arial"/>
          <w:sz w:val="24"/>
          <w:szCs w:val="24"/>
        </w:rPr>
        <w:t xml:space="preserve">Formularz oferty </w:t>
      </w:r>
      <w:r w:rsidRPr="00633872">
        <w:rPr>
          <w:rStyle w:val="Teksttreci20"/>
          <w:rFonts w:ascii="Arial" w:hAnsi="Arial" w:cs="Arial"/>
          <w:color w:val="000000" w:themeColor="text1"/>
          <w:sz w:val="24"/>
          <w:szCs w:val="24"/>
        </w:rPr>
        <w:t>należy z</w:t>
      </w:r>
      <w:r w:rsidRPr="00633872">
        <w:rPr>
          <w:rStyle w:val="PogrubienieTeksttreci2115pt"/>
          <w:rFonts w:ascii="Arial" w:hAnsi="Arial" w:cs="Arial"/>
          <w:b w:val="0"/>
          <w:color w:val="000000" w:themeColor="text1"/>
          <w:sz w:val="24"/>
          <w:szCs w:val="24"/>
        </w:rPr>
        <w:t>ł</w:t>
      </w:r>
      <w:r w:rsidRPr="00633872">
        <w:rPr>
          <w:rStyle w:val="Teksttreci20"/>
          <w:rFonts w:ascii="Arial" w:hAnsi="Arial" w:cs="Arial"/>
          <w:color w:val="000000" w:themeColor="text1"/>
          <w:sz w:val="24"/>
          <w:szCs w:val="24"/>
        </w:rPr>
        <w:t>ożyć w formie elektronicznej (tj. opatrzonej kwalifikowanym podpisem elektronicznym) lub w postaci elektronicznej opatrzonej podpisem zaufanym lub podpisem osobistym</w:t>
      </w:r>
      <w:r w:rsidRPr="00633872">
        <w:rPr>
          <w:rFonts w:ascii="Arial" w:hAnsi="Arial" w:cs="Arial"/>
          <w:sz w:val="24"/>
          <w:szCs w:val="24"/>
        </w:rPr>
        <w:t>. Po podpisaniu nie należy zmieniać nazwy pliku formularza.</w:t>
      </w:r>
      <w:r w:rsidR="00037377" w:rsidRPr="00037377">
        <w:rPr>
          <w:rFonts w:ascii="Arial" w:hAnsi="Arial" w:cs="Arial"/>
          <w:b/>
          <w:sz w:val="24"/>
          <w:szCs w:val="24"/>
        </w:rPr>
        <w:t xml:space="preserve"> </w:t>
      </w:r>
      <w:r w:rsidR="00037377" w:rsidRPr="00513781">
        <w:rPr>
          <w:rFonts w:ascii="Arial" w:hAnsi="Arial" w:cs="Arial"/>
          <w:b/>
          <w:sz w:val="24"/>
          <w:szCs w:val="24"/>
        </w:rPr>
        <w:t xml:space="preserve">W przypadku kwalifikowanego podpisu elektronicznego zaleca się </w:t>
      </w:r>
      <w:r w:rsidR="00037377">
        <w:rPr>
          <w:rFonts w:ascii="Arial" w:hAnsi="Arial" w:cs="Arial"/>
          <w:b/>
          <w:sz w:val="24"/>
          <w:szCs w:val="24"/>
        </w:rPr>
        <w:t>korzystanie z opcji</w:t>
      </w:r>
      <w:r w:rsidR="00037377" w:rsidRPr="00513781">
        <w:rPr>
          <w:rFonts w:ascii="Arial" w:hAnsi="Arial" w:cs="Arial"/>
          <w:b/>
          <w:sz w:val="24"/>
          <w:szCs w:val="24"/>
        </w:rPr>
        <w:t xml:space="preserve"> znacznika czasu.</w:t>
      </w:r>
    </w:p>
    <w:p w14:paraId="57DE9BFC" w14:textId="7FFEF5A1" w:rsidR="005E6790" w:rsidRDefault="005E6790" w:rsidP="00B6351E">
      <w:pPr>
        <w:pStyle w:val="Akapitzlist"/>
        <w:numPr>
          <w:ilvl w:val="0"/>
          <w:numId w:val="36"/>
        </w:numPr>
        <w:spacing w:line="360" w:lineRule="auto"/>
        <w:rPr>
          <w:rFonts w:ascii="Arial" w:hAnsi="Arial" w:cs="Arial"/>
          <w:sz w:val="24"/>
          <w:szCs w:val="24"/>
        </w:rPr>
      </w:pPr>
      <w:r w:rsidRPr="00633872">
        <w:rPr>
          <w:rFonts w:ascii="Arial" w:hAnsi="Arial" w:cs="Arial"/>
          <w:sz w:val="24"/>
          <w:szCs w:val="24"/>
        </w:rPr>
        <w:t xml:space="preserve">Pozostałe dokumenty wchodzące w skład oferty lub składane wraz z ofertą, które są zgodne z ustawą </w:t>
      </w:r>
      <w:proofErr w:type="spellStart"/>
      <w:r w:rsidRPr="00633872">
        <w:rPr>
          <w:rFonts w:ascii="Arial" w:hAnsi="Arial" w:cs="Arial"/>
          <w:sz w:val="24"/>
          <w:szCs w:val="24"/>
        </w:rPr>
        <w:t>Pzp</w:t>
      </w:r>
      <w:proofErr w:type="spellEnd"/>
      <w:r w:rsidRPr="00633872">
        <w:rPr>
          <w:rFonts w:ascii="Arial" w:hAnsi="Arial" w:cs="Arial"/>
          <w:sz w:val="24"/>
          <w:szCs w:val="24"/>
        </w:rPr>
        <w:t xml:space="preserve"> lub rozporządzeniem Prezesa Rady Ministrów z dnia 10 grudnia 2020 r. w sprawie sporządzania i przekazywania informacji oraz wymagań technicznych dla dokumentów elektronicznych oraz środków komunikacji elektronicznej w postępowaniu o udzielenie zamówienia publicznego lub konkursie (Dz.U. 2020 poz. 2452) złożone </w:t>
      </w:r>
      <w:r w:rsidRPr="00633872">
        <w:rPr>
          <w:rStyle w:val="Teksttreci20"/>
          <w:rFonts w:ascii="Arial" w:hAnsi="Arial" w:cs="Arial"/>
          <w:color w:val="000000" w:themeColor="text1"/>
          <w:sz w:val="24"/>
          <w:szCs w:val="24"/>
        </w:rPr>
        <w:t>w formie elektronicznej (tj. opatrzonej kwalifikowanym podpisem elektronicznym) lub w postaci elektronicznej opatrzonej podpisem zaufanym lub podpisem osobistym</w:t>
      </w:r>
      <w:r w:rsidRPr="00633872">
        <w:rPr>
          <w:rFonts w:ascii="Arial" w:hAnsi="Arial" w:cs="Arial"/>
          <w:sz w:val="24"/>
          <w:szCs w:val="24"/>
        </w:rPr>
        <w:t>, mogą być zgodne z wyborem wykonawcy/wykonawców wspólnie ubiegającego się o udzielenie zamówienia/podmiotu udostępniającego zasoby opatrzone podpisem typu zewnętrznego lub wewnętrznego.</w:t>
      </w:r>
    </w:p>
    <w:p w14:paraId="1212F501" w14:textId="77777777" w:rsidR="005E6790" w:rsidRDefault="005E6790" w:rsidP="00B6351E">
      <w:pPr>
        <w:pStyle w:val="Akapitzlist"/>
        <w:numPr>
          <w:ilvl w:val="0"/>
          <w:numId w:val="36"/>
        </w:numPr>
        <w:spacing w:line="360" w:lineRule="auto"/>
        <w:rPr>
          <w:rFonts w:ascii="Arial" w:hAnsi="Arial" w:cs="Arial"/>
          <w:sz w:val="24"/>
          <w:szCs w:val="24"/>
        </w:rPr>
      </w:pPr>
      <w:r w:rsidRPr="00633872">
        <w:rPr>
          <w:rFonts w:ascii="Arial" w:hAnsi="Arial" w:cs="Arial"/>
          <w:sz w:val="24"/>
          <w:szCs w:val="24"/>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r w:rsidRPr="00633872">
        <w:rPr>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Pr="00633872">
        <w:rPr>
          <w:rFonts w:ascii="Arial" w:hAnsi="Arial" w:cs="Arial"/>
          <w:sz w:val="24"/>
          <w:szCs w:val="24"/>
        </w:rPr>
        <w:t>.</w:t>
      </w:r>
    </w:p>
    <w:p w14:paraId="7C4DF4C3" w14:textId="77777777" w:rsidR="005E6790" w:rsidRDefault="005E6790" w:rsidP="00B6351E">
      <w:pPr>
        <w:pStyle w:val="Akapitzlist"/>
        <w:numPr>
          <w:ilvl w:val="0"/>
          <w:numId w:val="36"/>
        </w:numPr>
        <w:spacing w:line="360" w:lineRule="auto"/>
        <w:rPr>
          <w:rFonts w:ascii="Arial" w:hAnsi="Arial" w:cs="Arial"/>
          <w:sz w:val="24"/>
          <w:szCs w:val="24"/>
        </w:rPr>
      </w:pPr>
      <w:r w:rsidRPr="00633872">
        <w:rPr>
          <w:rFonts w:ascii="Arial" w:hAnsi="Arial" w:cs="Arial"/>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5B3CF08" w14:textId="77777777" w:rsidR="005E6790" w:rsidRDefault="005E6790" w:rsidP="00B6351E">
      <w:pPr>
        <w:pStyle w:val="Akapitzlist"/>
        <w:numPr>
          <w:ilvl w:val="0"/>
          <w:numId w:val="36"/>
        </w:numPr>
        <w:spacing w:line="360" w:lineRule="auto"/>
        <w:rPr>
          <w:rFonts w:ascii="Arial" w:hAnsi="Arial" w:cs="Arial"/>
          <w:sz w:val="24"/>
          <w:szCs w:val="24"/>
        </w:rPr>
      </w:pPr>
      <w:r w:rsidRPr="00633872">
        <w:rPr>
          <w:rFonts w:ascii="Arial" w:hAnsi="Arial" w:cs="Arial"/>
          <w:sz w:val="24"/>
          <w:szCs w:val="24"/>
        </w:rPr>
        <w:t>Oferta może być złożona tylko do upływu terminu składania ofert.</w:t>
      </w:r>
    </w:p>
    <w:p w14:paraId="6E1A38D9" w14:textId="77777777" w:rsidR="005E6790" w:rsidRDefault="005E6790" w:rsidP="00B6351E">
      <w:pPr>
        <w:pStyle w:val="Akapitzlist"/>
        <w:numPr>
          <w:ilvl w:val="0"/>
          <w:numId w:val="36"/>
        </w:numPr>
        <w:spacing w:line="360" w:lineRule="auto"/>
        <w:rPr>
          <w:rFonts w:ascii="Arial" w:hAnsi="Arial" w:cs="Arial"/>
          <w:sz w:val="24"/>
          <w:szCs w:val="24"/>
        </w:rPr>
      </w:pPr>
      <w:r w:rsidRPr="00633872">
        <w:rPr>
          <w:rFonts w:ascii="Arial" w:hAnsi="Arial" w:cs="Arial"/>
          <w:sz w:val="24"/>
          <w:szCs w:val="24"/>
        </w:rPr>
        <w:lastRenderedPageBreak/>
        <w:t xml:space="preserve">Wykonawca może przed upływem terminu składania ofert wycofać ofertę. Wykonawca wycofuje ofertę w zakładce „Oferty/wnioski” używając przycisku „Wycofaj ofertę” </w:t>
      </w:r>
    </w:p>
    <w:p w14:paraId="7F03DFF4" w14:textId="77777777" w:rsidR="005E6790" w:rsidRDefault="005E6790" w:rsidP="00B6351E">
      <w:pPr>
        <w:pStyle w:val="Akapitzlist"/>
        <w:numPr>
          <w:ilvl w:val="0"/>
          <w:numId w:val="36"/>
        </w:numPr>
        <w:spacing w:line="360" w:lineRule="auto"/>
        <w:rPr>
          <w:rFonts w:ascii="Arial" w:hAnsi="Arial" w:cs="Arial"/>
          <w:sz w:val="24"/>
          <w:szCs w:val="24"/>
        </w:rPr>
      </w:pPr>
      <w:r w:rsidRPr="00633872">
        <w:rPr>
          <w:rFonts w:ascii="Arial" w:hAnsi="Arial" w:cs="Arial"/>
          <w:sz w:val="24"/>
          <w:szCs w:val="24"/>
        </w:rPr>
        <w:t>Sposób złożenia oferty oraz załączników został opisany w interaktywnej instrukcji „Oferty, wnioski i prace konkursowe”, zamieszczonej na platformie e-zamówienia.</w:t>
      </w:r>
    </w:p>
    <w:p w14:paraId="52B38F0C" w14:textId="77777777" w:rsidR="005E6790" w:rsidRPr="00633872" w:rsidRDefault="005E6790" w:rsidP="00B6351E">
      <w:pPr>
        <w:pStyle w:val="Akapitzlist"/>
        <w:numPr>
          <w:ilvl w:val="0"/>
          <w:numId w:val="36"/>
        </w:numPr>
        <w:spacing w:line="360" w:lineRule="auto"/>
        <w:rPr>
          <w:rStyle w:val="Teksttreci20"/>
          <w:rFonts w:ascii="Arial" w:eastAsiaTheme="minorHAnsi" w:hAnsi="Arial" w:cs="Arial"/>
          <w:color w:val="auto"/>
          <w:sz w:val="24"/>
          <w:szCs w:val="24"/>
          <w:lang w:eastAsia="en-US" w:bidi="ar-SA"/>
        </w:rPr>
      </w:pPr>
      <w:r w:rsidRPr="00633872">
        <w:rPr>
          <w:rFonts w:ascii="Arial" w:hAnsi="Arial" w:cs="Arial"/>
          <w:sz w:val="24"/>
          <w:szCs w:val="24"/>
        </w:rPr>
        <w:t>Maksymalny rozmiar plików stanowiących ofertę lub składanych wraz z ofertą to 250MB.</w:t>
      </w:r>
    </w:p>
    <w:p w14:paraId="4C767CAC" w14:textId="22D4A027" w:rsidR="003322D7" w:rsidRPr="00B01D6E" w:rsidRDefault="00297C05" w:rsidP="00E230F9">
      <w:pPr>
        <w:pStyle w:val="Nagwek1"/>
        <w:spacing w:before="120" w:line="360" w:lineRule="auto"/>
        <w:jc w:val="both"/>
        <w:rPr>
          <w:rFonts w:ascii="Arial" w:hAnsi="Arial" w:cs="Arial"/>
          <w:color w:val="auto"/>
          <w:sz w:val="24"/>
          <w:szCs w:val="24"/>
        </w:rPr>
      </w:pPr>
      <w:r>
        <w:rPr>
          <w:rFonts w:ascii="Arial" w:hAnsi="Arial" w:cs="Arial"/>
          <w:color w:val="auto"/>
          <w:sz w:val="24"/>
          <w:szCs w:val="24"/>
        </w:rPr>
        <w:t>XVI</w:t>
      </w:r>
      <w:r>
        <w:rPr>
          <w:rFonts w:ascii="Arial" w:hAnsi="Arial" w:cs="Arial"/>
          <w:color w:val="auto"/>
          <w:sz w:val="24"/>
          <w:szCs w:val="24"/>
        </w:rPr>
        <w:tab/>
      </w:r>
      <w:r w:rsidR="003322D7" w:rsidRPr="00B01D6E">
        <w:rPr>
          <w:rFonts w:ascii="Arial" w:hAnsi="Arial" w:cs="Arial"/>
          <w:color w:val="auto"/>
          <w:sz w:val="24"/>
          <w:szCs w:val="24"/>
        </w:rPr>
        <w:t>Wskazanie osób uprawnionych do komunikowania si</w:t>
      </w:r>
      <w:r w:rsidR="00B43CBE">
        <w:rPr>
          <w:rFonts w:ascii="Arial" w:hAnsi="Arial" w:cs="Arial"/>
          <w:color w:val="auto"/>
          <w:sz w:val="24"/>
          <w:szCs w:val="24"/>
        </w:rPr>
        <w:t>ę</w:t>
      </w:r>
      <w:r w:rsidR="003322D7" w:rsidRPr="00B01D6E">
        <w:rPr>
          <w:rFonts w:ascii="Arial" w:hAnsi="Arial" w:cs="Arial"/>
          <w:color w:val="auto"/>
          <w:sz w:val="24"/>
          <w:szCs w:val="24"/>
        </w:rPr>
        <w:t xml:space="preserve"> z Wykonawcami</w:t>
      </w:r>
      <w:bookmarkEnd w:id="17"/>
    </w:p>
    <w:p w14:paraId="2BEFD74C" w14:textId="77777777" w:rsidR="0042265D" w:rsidRPr="000078EB" w:rsidRDefault="0042265D" w:rsidP="00B34515">
      <w:pPr>
        <w:spacing w:after="0" w:line="360" w:lineRule="auto"/>
        <w:ind w:left="284"/>
        <w:rPr>
          <w:rFonts w:ascii="Arial" w:hAnsi="Arial" w:cs="Arial"/>
          <w:sz w:val="24"/>
          <w:szCs w:val="24"/>
        </w:rPr>
      </w:pPr>
      <w:r w:rsidRPr="000078EB">
        <w:rPr>
          <w:rStyle w:val="Teksttreci20"/>
          <w:rFonts w:ascii="Arial" w:hAnsi="Arial" w:cs="Arial"/>
          <w:color w:val="auto"/>
          <w:sz w:val="24"/>
          <w:szCs w:val="24"/>
        </w:rPr>
        <w:t>Zamawiający wyznacza następujące osoby do kontaktu z Wykonawcami:</w:t>
      </w:r>
    </w:p>
    <w:p w14:paraId="2B234917" w14:textId="77777777" w:rsidR="00D245EB" w:rsidRPr="000078EB" w:rsidRDefault="00D245EB" w:rsidP="00B6351E">
      <w:pPr>
        <w:pStyle w:val="Akapitzlist"/>
        <w:numPr>
          <w:ilvl w:val="0"/>
          <w:numId w:val="23"/>
        </w:numPr>
        <w:tabs>
          <w:tab w:val="left" w:pos="2835"/>
          <w:tab w:val="left" w:pos="4820"/>
        </w:tabs>
        <w:spacing w:after="0" w:line="360" w:lineRule="auto"/>
        <w:rPr>
          <w:rFonts w:ascii="Arial" w:hAnsi="Arial" w:cs="Arial"/>
          <w:sz w:val="24"/>
          <w:szCs w:val="24"/>
        </w:rPr>
      </w:pPr>
      <w:r w:rsidRPr="000078EB">
        <w:rPr>
          <w:rFonts w:ascii="Arial" w:hAnsi="Arial" w:cs="Arial"/>
          <w:sz w:val="24"/>
          <w:szCs w:val="24"/>
        </w:rPr>
        <w:t xml:space="preserve">w zakresie merytorycznym: </w:t>
      </w:r>
      <w:r w:rsidRPr="000078EB">
        <w:rPr>
          <w:rFonts w:ascii="Arial" w:hAnsi="Arial" w:cs="Arial"/>
          <w:sz w:val="24"/>
          <w:szCs w:val="24"/>
        </w:rPr>
        <w:tab/>
      </w:r>
    </w:p>
    <w:p w14:paraId="03B7BFF7" w14:textId="2217E2C1" w:rsidR="00D245EB" w:rsidRPr="00B876B1" w:rsidRDefault="00D245EB" w:rsidP="00B34515">
      <w:pPr>
        <w:tabs>
          <w:tab w:val="left" w:pos="1134"/>
          <w:tab w:val="left" w:pos="4820"/>
        </w:tabs>
        <w:spacing w:after="0" w:line="360" w:lineRule="auto"/>
        <w:rPr>
          <w:rFonts w:ascii="Arial" w:hAnsi="Arial" w:cs="Arial"/>
          <w:bCs/>
          <w:sz w:val="24"/>
          <w:szCs w:val="24"/>
        </w:rPr>
      </w:pPr>
      <w:r w:rsidRPr="000078EB">
        <w:rPr>
          <w:rFonts w:ascii="Arial" w:hAnsi="Arial" w:cs="Arial"/>
          <w:sz w:val="24"/>
          <w:szCs w:val="24"/>
        </w:rPr>
        <w:tab/>
      </w:r>
      <w:r w:rsidR="001E6BB0">
        <w:rPr>
          <w:rFonts w:ascii="Arial" w:hAnsi="Arial" w:cs="Arial"/>
          <w:bCs/>
          <w:sz w:val="24"/>
          <w:szCs w:val="24"/>
        </w:rPr>
        <w:t>Damian Cieślik</w:t>
      </w:r>
      <w:r w:rsidRPr="00B876B1">
        <w:rPr>
          <w:rFonts w:ascii="Arial" w:hAnsi="Arial" w:cs="Arial"/>
          <w:bCs/>
          <w:sz w:val="24"/>
          <w:szCs w:val="24"/>
        </w:rPr>
        <w:tab/>
      </w:r>
      <w:r w:rsidRPr="00B876B1">
        <w:rPr>
          <w:rFonts w:ascii="Arial" w:hAnsi="Arial" w:cs="Arial"/>
          <w:bCs/>
          <w:sz w:val="24"/>
          <w:szCs w:val="24"/>
        </w:rPr>
        <w:tab/>
      </w:r>
    </w:p>
    <w:p w14:paraId="3B4C1A95" w14:textId="77777777" w:rsidR="00D245EB" w:rsidRPr="000078EB" w:rsidRDefault="00D245EB" w:rsidP="00B6351E">
      <w:pPr>
        <w:pStyle w:val="Akapitzlist"/>
        <w:numPr>
          <w:ilvl w:val="0"/>
          <w:numId w:val="23"/>
        </w:numPr>
        <w:tabs>
          <w:tab w:val="left" w:pos="2835"/>
          <w:tab w:val="left" w:pos="4820"/>
        </w:tabs>
        <w:spacing w:after="0" w:line="360" w:lineRule="auto"/>
        <w:rPr>
          <w:rFonts w:ascii="Arial" w:hAnsi="Arial" w:cs="Arial"/>
          <w:sz w:val="24"/>
          <w:szCs w:val="24"/>
        </w:rPr>
      </w:pPr>
      <w:r w:rsidRPr="000078EB">
        <w:rPr>
          <w:rFonts w:ascii="Arial" w:hAnsi="Arial" w:cs="Arial"/>
          <w:sz w:val="24"/>
          <w:szCs w:val="24"/>
        </w:rPr>
        <w:t>w sprawach dotyczących procedury zamówień publicznych:</w:t>
      </w:r>
    </w:p>
    <w:p w14:paraId="71A49447" w14:textId="52E41769" w:rsidR="0042265D" w:rsidRPr="000078EB" w:rsidRDefault="00D245EB" w:rsidP="00B34515">
      <w:pPr>
        <w:tabs>
          <w:tab w:val="left" w:pos="1134"/>
          <w:tab w:val="left" w:pos="2835"/>
        </w:tabs>
        <w:spacing w:after="0" w:line="360" w:lineRule="auto"/>
        <w:rPr>
          <w:rFonts w:ascii="Arial" w:hAnsi="Arial" w:cs="Arial"/>
          <w:sz w:val="24"/>
          <w:szCs w:val="24"/>
        </w:rPr>
      </w:pPr>
      <w:r w:rsidRPr="000078EB">
        <w:rPr>
          <w:rFonts w:ascii="Arial" w:hAnsi="Arial" w:cs="Arial"/>
          <w:sz w:val="24"/>
          <w:szCs w:val="24"/>
        </w:rPr>
        <w:tab/>
      </w:r>
      <w:r w:rsidR="00297C05">
        <w:rPr>
          <w:rFonts w:ascii="Arial" w:hAnsi="Arial" w:cs="Arial"/>
          <w:sz w:val="24"/>
          <w:szCs w:val="24"/>
        </w:rPr>
        <w:t>Łukasz Kobeszko</w:t>
      </w:r>
      <w:r w:rsidRPr="000078EB">
        <w:rPr>
          <w:rFonts w:ascii="Arial" w:hAnsi="Arial" w:cs="Arial"/>
          <w:sz w:val="24"/>
          <w:szCs w:val="24"/>
        </w:rPr>
        <w:tab/>
      </w:r>
      <w:r w:rsidRPr="000078EB">
        <w:rPr>
          <w:rFonts w:ascii="Arial" w:hAnsi="Arial" w:cs="Arial"/>
          <w:sz w:val="24"/>
          <w:szCs w:val="24"/>
        </w:rPr>
        <w:tab/>
      </w:r>
      <w:r w:rsidR="00627392">
        <w:rPr>
          <w:rFonts w:ascii="Arial" w:hAnsi="Arial" w:cs="Arial"/>
          <w:sz w:val="24"/>
          <w:szCs w:val="24"/>
        </w:rPr>
        <w:tab/>
      </w:r>
    </w:p>
    <w:p w14:paraId="3C26CA4C" w14:textId="56CB3041" w:rsidR="003322D7" w:rsidRPr="00B01D6E" w:rsidRDefault="00297C05" w:rsidP="00297C05">
      <w:pPr>
        <w:pStyle w:val="Nagwek1"/>
        <w:spacing w:before="240" w:line="360" w:lineRule="auto"/>
        <w:jc w:val="both"/>
        <w:rPr>
          <w:rFonts w:ascii="Arial" w:hAnsi="Arial" w:cs="Arial"/>
          <w:color w:val="auto"/>
          <w:sz w:val="24"/>
          <w:szCs w:val="24"/>
        </w:rPr>
      </w:pPr>
      <w:bookmarkStart w:id="18" w:name="bookmark2"/>
      <w:r>
        <w:rPr>
          <w:rFonts w:ascii="Arial" w:hAnsi="Arial" w:cs="Arial"/>
          <w:color w:val="auto"/>
          <w:sz w:val="24"/>
          <w:szCs w:val="24"/>
        </w:rPr>
        <w:t>XVII</w:t>
      </w:r>
      <w:r>
        <w:rPr>
          <w:rFonts w:ascii="Arial" w:hAnsi="Arial" w:cs="Arial"/>
          <w:color w:val="auto"/>
          <w:sz w:val="24"/>
          <w:szCs w:val="24"/>
        </w:rPr>
        <w:tab/>
      </w:r>
      <w:r w:rsidR="003322D7" w:rsidRPr="00B01D6E">
        <w:rPr>
          <w:rFonts w:ascii="Arial" w:hAnsi="Arial" w:cs="Arial"/>
          <w:color w:val="auto"/>
          <w:sz w:val="24"/>
          <w:szCs w:val="24"/>
        </w:rPr>
        <w:t>Wymagania dotyczące wadium.</w:t>
      </w:r>
    </w:p>
    <w:p w14:paraId="194FB7CD" w14:textId="77777777" w:rsidR="00514F5F" w:rsidRPr="000078EB" w:rsidRDefault="00524441" w:rsidP="00524441">
      <w:pPr>
        <w:pStyle w:val="Tekstpodstawowy3"/>
        <w:spacing w:after="0" w:line="360" w:lineRule="auto"/>
        <w:ind w:left="360"/>
        <w:jc w:val="both"/>
        <w:rPr>
          <w:rFonts w:ascii="Arial" w:hAnsi="Arial" w:cs="Arial"/>
          <w:sz w:val="24"/>
          <w:szCs w:val="24"/>
        </w:rPr>
      </w:pPr>
      <w:r w:rsidRPr="000078EB">
        <w:rPr>
          <w:rFonts w:ascii="Arial" w:hAnsi="Arial" w:cs="Arial"/>
          <w:sz w:val="24"/>
          <w:szCs w:val="24"/>
        </w:rPr>
        <w:t>Zamawiający nie wymaga wadium.</w:t>
      </w:r>
    </w:p>
    <w:p w14:paraId="1E3D9FB6" w14:textId="4C36CE03" w:rsidR="003322D7" w:rsidRPr="00B01D6E" w:rsidRDefault="00297C05" w:rsidP="00297C05">
      <w:pPr>
        <w:pStyle w:val="Nagwek1"/>
        <w:spacing w:before="240" w:line="360" w:lineRule="auto"/>
        <w:jc w:val="both"/>
        <w:rPr>
          <w:rFonts w:ascii="Arial" w:hAnsi="Arial" w:cs="Arial"/>
          <w:color w:val="auto"/>
          <w:sz w:val="24"/>
          <w:szCs w:val="24"/>
        </w:rPr>
      </w:pPr>
      <w:r>
        <w:rPr>
          <w:rFonts w:ascii="Arial" w:hAnsi="Arial" w:cs="Arial"/>
          <w:color w:val="auto"/>
          <w:sz w:val="24"/>
          <w:szCs w:val="24"/>
        </w:rPr>
        <w:t>XVIII</w:t>
      </w:r>
      <w:r>
        <w:rPr>
          <w:rFonts w:ascii="Arial" w:hAnsi="Arial" w:cs="Arial"/>
          <w:color w:val="auto"/>
          <w:sz w:val="24"/>
          <w:szCs w:val="24"/>
        </w:rPr>
        <w:tab/>
      </w:r>
      <w:r w:rsidR="003322D7" w:rsidRPr="00B01D6E">
        <w:rPr>
          <w:rFonts w:ascii="Arial" w:hAnsi="Arial" w:cs="Arial"/>
          <w:color w:val="auto"/>
          <w:sz w:val="24"/>
          <w:szCs w:val="24"/>
        </w:rPr>
        <w:t>Opis sposobu przygotowania oferty</w:t>
      </w:r>
    </w:p>
    <w:p w14:paraId="3164A04D" w14:textId="77777777" w:rsidR="00B14770" w:rsidRPr="00B14770" w:rsidRDefault="00B14770" w:rsidP="00B6351E">
      <w:pPr>
        <w:pStyle w:val="Akapitzlist"/>
        <w:widowControl w:val="0"/>
        <w:numPr>
          <w:ilvl w:val="0"/>
          <w:numId w:val="39"/>
        </w:numPr>
        <w:tabs>
          <w:tab w:val="left" w:pos="336"/>
        </w:tabs>
        <w:spacing w:after="0" w:line="360" w:lineRule="auto"/>
        <w:ind w:left="567"/>
        <w:rPr>
          <w:rFonts w:ascii="Arial" w:eastAsia="Calibri" w:hAnsi="Arial" w:cs="Arial"/>
          <w:color w:val="000000" w:themeColor="text1"/>
          <w:sz w:val="24"/>
          <w:szCs w:val="24"/>
          <w:lang w:eastAsia="pl-PL" w:bidi="pl-PL"/>
        </w:rPr>
      </w:pPr>
      <w:r w:rsidRPr="00B14770">
        <w:rPr>
          <w:rStyle w:val="Teksttreci20"/>
          <w:rFonts w:ascii="Arial" w:hAnsi="Arial" w:cs="Arial"/>
          <w:color w:val="000000" w:themeColor="text1"/>
          <w:sz w:val="24"/>
          <w:szCs w:val="24"/>
        </w:rPr>
        <w:t>Oferta musi być sporządzona w języku polskim. P</w:t>
      </w:r>
      <w:r w:rsidRPr="00B14770">
        <w:rPr>
          <w:rFonts w:ascii="Arial" w:hAnsi="Arial" w:cs="Arial"/>
          <w:color w:val="000000" w:themeColor="text1"/>
          <w:sz w:val="24"/>
          <w:szCs w:val="24"/>
        </w:rPr>
        <w:t xml:space="preserve">odmiotowe środki dowodowe oraz inne dokumenty lub oświadczenia, sporządzone w języku obcym przekazuje się wraz z tłumaczeniem na język polski. </w:t>
      </w:r>
      <w:r w:rsidRPr="00B14770">
        <w:rPr>
          <w:rFonts w:ascii="Arial" w:hAnsi="Arial" w:cs="Arial"/>
          <w:sz w:val="24"/>
          <w:szCs w:val="24"/>
        </w:rPr>
        <w:t>Oferta musi być podpisana przez osoby upoważnione do reprezentowania Wykonawcy (Wykonawców wspólnie ubiegających się o udzielenie zamówienia). Oznacza to, że jeżeli z dokumentu(ów) określającego(</w:t>
      </w:r>
      <w:proofErr w:type="spellStart"/>
      <w:r w:rsidRPr="00B14770">
        <w:rPr>
          <w:rFonts w:ascii="Arial" w:hAnsi="Arial" w:cs="Arial"/>
          <w:sz w:val="24"/>
          <w:szCs w:val="24"/>
        </w:rPr>
        <w:t>ych</w:t>
      </w:r>
      <w:proofErr w:type="spellEnd"/>
      <w:r w:rsidRPr="00B14770">
        <w:rPr>
          <w:rFonts w:ascii="Arial" w:hAnsi="Arial" w:cs="Arial"/>
          <w:sz w:val="24"/>
          <w:szCs w:val="24"/>
        </w:rPr>
        <w:t>) status prawny Wykonawcy(ów) lub pełnomocnictwa wynika, iż do reprezentowania Wykonawcy(ów) upoważnionych jest łącznie kilka osób dokumenty wchodzące w skład oferty muszą zostać podpisane zgodnie z określoną reprezentacją.</w:t>
      </w:r>
    </w:p>
    <w:p w14:paraId="05C46CFB" w14:textId="65FB3D1F" w:rsidR="00B14770" w:rsidRDefault="00B14770" w:rsidP="00B6351E">
      <w:pPr>
        <w:pStyle w:val="Akapitzlist"/>
        <w:widowControl w:val="0"/>
        <w:numPr>
          <w:ilvl w:val="0"/>
          <w:numId w:val="39"/>
        </w:numPr>
        <w:tabs>
          <w:tab w:val="left" w:pos="336"/>
        </w:tabs>
        <w:spacing w:after="0" w:line="360" w:lineRule="auto"/>
        <w:ind w:left="567"/>
        <w:rPr>
          <w:rStyle w:val="Teksttreci20"/>
          <w:rFonts w:ascii="Arial" w:hAnsi="Arial" w:cs="Arial"/>
          <w:color w:val="000000" w:themeColor="text1"/>
          <w:sz w:val="24"/>
          <w:szCs w:val="24"/>
        </w:rPr>
      </w:pPr>
      <w:r w:rsidRPr="00B14770">
        <w:rPr>
          <w:rFonts w:ascii="Arial" w:hAnsi="Arial" w:cs="Arial"/>
          <w:bCs/>
          <w:color w:val="000000" w:themeColor="text1"/>
          <w:sz w:val="24"/>
          <w:szCs w:val="24"/>
        </w:rPr>
        <w:t xml:space="preserve">Formularz oferty, </w:t>
      </w:r>
      <w:r w:rsidRPr="00B14770">
        <w:rPr>
          <w:rFonts w:ascii="Arial" w:hAnsi="Arial" w:cs="Arial"/>
          <w:sz w:val="24"/>
          <w:szCs w:val="24"/>
        </w:rPr>
        <w:t xml:space="preserve">zobowiązanie podmiotu udostępniającego zasoby, </w:t>
      </w:r>
      <w:r w:rsidRPr="00B14770">
        <w:rPr>
          <w:rFonts w:ascii="Arial" w:hAnsi="Arial" w:cs="Arial"/>
          <w:bCs/>
          <w:color w:val="000000" w:themeColor="text1"/>
          <w:sz w:val="24"/>
          <w:szCs w:val="24"/>
        </w:rPr>
        <w:t xml:space="preserve">oświadczenia i dokumenty o których mowa w pkt 1 oraz oświadczenia, o których mowa w rozdziale XII </w:t>
      </w:r>
      <w:r w:rsidRPr="00B14770">
        <w:rPr>
          <w:rStyle w:val="Teksttreci20"/>
          <w:rFonts w:ascii="Arial" w:hAnsi="Arial" w:cs="Arial"/>
          <w:color w:val="000000" w:themeColor="text1"/>
          <w:sz w:val="24"/>
          <w:szCs w:val="24"/>
        </w:rPr>
        <w:t xml:space="preserve">należy </w:t>
      </w:r>
      <w:r w:rsidR="00C23558">
        <w:rPr>
          <w:rStyle w:val="Teksttreci20"/>
          <w:rFonts w:ascii="Arial" w:hAnsi="Arial" w:cs="Arial"/>
          <w:color w:val="000000" w:themeColor="text1"/>
          <w:sz w:val="24"/>
          <w:szCs w:val="24"/>
        </w:rPr>
        <w:t>zł</w:t>
      </w:r>
      <w:r w:rsidRPr="00B14770">
        <w:rPr>
          <w:rStyle w:val="Teksttreci20"/>
          <w:rFonts w:ascii="Arial" w:hAnsi="Arial" w:cs="Arial"/>
          <w:color w:val="000000" w:themeColor="text1"/>
          <w:sz w:val="24"/>
          <w:szCs w:val="24"/>
        </w:rPr>
        <w:t>ożyć w formie elektronicznej (tj. opatrzonej kwalifikowanym podpisem elektronicznym) lub w postaci elektronicznej opatrzonej podpisem zaufanym lub podpisem osobistym.</w:t>
      </w:r>
    </w:p>
    <w:p w14:paraId="66406F3C" w14:textId="77777777" w:rsidR="00B14770" w:rsidRPr="00B14770" w:rsidRDefault="00B14770" w:rsidP="00B6351E">
      <w:pPr>
        <w:pStyle w:val="Akapitzlist"/>
        <w:widowControl w:val="0"/>
        <w:numPr>
          <w:ilvl w:val="0"/>
          <w:numId w:val="39"/>
        </w:numPr>
        <w:tabs>
          <w:tab w:val="left" w:pos="336"/>
        </w:tabs>
        <w:spacing w:after="0" w:line="360" w:lineRule="auto"/>
        <w:ind w:left="567" w:hanging="425"/>
        <w:rPr>
          <w:rFonts w:ascii="Arial" w:eastAsia="Calibri" w:hAnsi="Arial" w:cs="Arial"/>
          <w:color w:val="000000" w:themeColor="text1"/>
          <w:sz w:val="24"/>
          <w:szCs w:val="24"/>
          <w:lang w:eastAsia="pl-PL" w:bidi="pl-PL"/>
        </w:rPr>
      </w:pPr>
      <w:r w:rsidRPr="00B14770">
        <w:rPr>
          <w:rFonts w:ascii="Arial" w:hAnsi="Arial" w:cs="Arial"/>
          <w:color w:val="000000" w:themeColor="text1"/>
          <w:sz w:val="24"/>
        </w:rPr>
        <w:t xml:space="preserve">Pełnomocnictwo przekazuje się w formie elektronicznej lub w postaci elektronicznej z podpisem zaufanym lub podpisem osobistym. Dopuszcza się </w:t>
      </w:r>
      <w:r w:rsidRPr="00B14770">
        <w:rPr>
          <w:rFonts w:ascii="Arial" w:hAnsi="Arial" w:cs="Arial"/>
          <w:color w:val="000000" w:themeColor="text1"/>
          <w:sz w:val="24"/>
        </w:rPr>
        <w:lastRenderedPageBreak/>
        <w:t>także złożenie cyfrowego odwzorowania pełnomocnictwa (sporządzonego uprzednio w postaci papierowej)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7CB5CF69" w14:textId="77777777" w:rsidR="00B14770" w:rsidRPr="00B14770" w:rsidRDefault="00B14770" w:rsidP="00B6351E">
      <w:pPr>
        <w:pStyle w:val="Akapitzlist"/>
        <w:widowControl w:val="0"/>
        <w:numPr>
          <w:ilvl w:val="0"/>
          <w:numId w:val="39"/>
        </w:numPr>
        <w:tabs>
          <w:tab w:val="left" w:pos="336"/>
        </w:tabs>
        <w:spacing w:after="0" w:line="360" w:lineRule="auto"/>
        <w:ind w:left="567" w:hanging="425"/>
        <w:rPr>
          <w:rFonts w:ascii="Arial" w:eastAsia="Calibri" w:hAnsi="Arial" w:cs="Arial"/>
          <w:color w:val="000000" w:themeColor="text1"/>
          <w:sz w:val="24"/>
          <w:szCs w:val="24"/>
          <w:lang w:eastAsia="pl-PL" w:bidi="pl-PL"/>
        </w:rPr>
      </w:pPr>
      <w:r w:rsidRPr="00B14770">
        <w:rPr>
          <w:rFonts w:ascii="Arial" w:hAnsi="Arial" w:cs="Arial"/>
          <w:color w:val="000000" w:themeColor="text1"/>
          <w:sz w:val="24"/>
          <w:szCs w:val="24"/>
        </w:rPr>
        <w:t xml:space="preserve">Ofertę, oświadczenia, o których mowa w art. 125 ust. 1 ustawy, podmiotowe środki dowodowe, oraz zobowiązanie podmiotu udostępniającego zasoby, </w:t>
      </w:r>
      <w:r w:rsidRPr="00B14770">
        <w:rPr>
          <w:rFonts w:ascii="Arial" w:hAnsi="Arial" w:cs="Arial"/>
          <w:color w:val="000000" w:themeColor="text1"/>
          <w:sz w:val="24"/>
          <w:szCs w:val="24"/>
        </w:rPr>
        <w:br/>
        <w:t>o którym mowa w art. 118 ust. 3 ustawy, przedmiotowe środki dowodowe, pełnomocnictwo, sporządza się w postaci elektronicznej, w formatach danych określonych w przepisach wydanych na podstawie art. 18 ustawy z dnia 17 lutego 2005 r. o informatyzacji działalności podmiotów realizujących zadania publiczne (Dz.U. z 2020 r. poz. 346, 568, 695, 1517 i 2320), z zastrzeżeniem formatów, o których mowa w art. 66 ust. 1 ustawy, z uwzględnieniem rodzaju przekazywanych danych.</w:t>
      </w:r>
    </w:p>
    <w:p w14:paraId="420A077A" w14:textId="77777777" w:rsidR="00B14770" w:rsidRPr="00B14770" w:rsidRDefault="00B14770" w:rsidP="00B6351E">
      <w:pPr>
        <w:pStyle w:val="Akapitzlist"/>
        <w:widowControl w:val="0"/>
        <w:numPr>
          <w:ilvl w:val="0"/>
          <w:numId w:val="39"/>
        </w:numPr>
        <w:tabs>
          <w:tab w:val="left" w:pos="336"/>
        </w:tabs>
        <w:spacing w:after="0" w:line="360" w:lineRule="auto"/>
        <w:ind w:left="567" w:hanging="425"/>
        <w:rPr>
          <w:rFonts w:ascii="Arial" w:eastAsia="Calibri" w:hAnsi="Arial" w:cs="Arial"/>
          <w:color w:val="000000" w:themeColor="text1"/>
          <w:sz w:val="24"/>
          <w:szCs w:val="24"/>
          <w:lang w:eastAsia="pl-PL" w:bidi="pl-PL"/>
        </w:rPr>
      </w:pPr>
      <w:r w:rsidRPr="00B14770">
        <w:rPr>
          <w:rFonts w:ascii="Arial" w:hAnsi="Arial" w:cs="Arial"/>
          <w:color w:val="000000" w:themeColor="text1"/>
          <w:sz w:val="24"/>
          <w:szCs w:val="24"/>
        </w:rPr>
        <w:t>Informacje, oświadczenia lub dokumenty, inne niż określone w pkt 4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14:paraId="01C95200" w14:textId="77777777" w:rsidR="00B14770" w:rsidRPr="00B14770" w:rsidRDefault="00B14770" w:rsidP="00B6351E">
      <w:pPr>
        <w:pStyle w:val="Akapitzlist"/>
        <w:widowControl w:val="0"/>
        <w:numPr>
          <w:ilvl w:val="0"/>
          <w:numId w:val="39"/>
        </w:numPr>
        <w:tabs>
          <w:tab w:val="left" w:pos="336"/>
        </w:tabs>
        <w:spacing w:after="0" w:line="360" w:lineRule="auto"/>
        <w:ind w:left="567" w:hanging="425"/>
        <w:rPr>
          <w:rFonts w:ascii="Arial" w:eastAsia="Calibri" w:hAnsi="Arial" w:cs="Arial"/>
          <w:color w:val="000000" w:themeColor="text1"/>
          <w:sz w:val="24"/>
          <w:szCs w:val="24"/>
          <w:lang w:eastAsia="pl-PL" w:bidi="pl-PL"/>
        </w:rPr>
      </w:pPr>
      <w:r w:rsidRPr="00B14770">
        <w:rPr>
          <w:rFonts w:ascii="Arial" w:hAnsi="Arial" w:cs="Arial"/>
          <w:sz w:val="24"/>
          <w:szCs w:val="24"/>
        </w:rPr>
        <w:t>W przypadku, gdy podmiotowe środki dowodowe, inne dokumenty lub dokumenty potwierdzające umocowanie do reprezentowania zostały wystawione jako dokument elektroniczny przez upoważnione podmioty (inne niż Wykonawca, Wykonawca wspólnie ubiegający się o udzielenie zamówienia, podmiot udostępniający zasoby lub podwykonawca), przekazuje się ten dokument.</w:t>
      </w:r>
    </w:p>
    <w:p w14:paraId="0E3FDEEC" w14:textId="77777777" w:rsidR="00B14770" w:rsidRPr="00B14770" w:rsidRDefault="00B14770" w:rsidP="00B6351E">
      <w:pPr>
        <w:pStyle w:val="Akapitzlist"/>
        <w:widowControl w:val="0"/>
        <w:numPr>
          <w:ilvl w:val="0"/>
          <w:numId w:val="39"/>
        </w:numPr>
        <w:tabs>
          <w:tab w:val="left" w:pos="336"/>
        </w:tabs>
        <w:spacing w:after="0" w:line="360" w:lineRule="auto"/>
        <w:ind w:left="567" w:hanging="425"/>
        <w:rPr>
          <w:rFonts w:ascii="Arial" w:eastAsia="Calibri" w:hAnsi="Arial" w:cs="Arial"/>
          <w:color w:val="000000" w:themeColor="text1"/>
          <w:sz w:val="24"/>
          <w:szCs w:val="24"/>
          <w:lang w:eastAsia="pl-PL" w:bidi="pl-PL"/>
        </w:rPr>
      </w:pPr>
      <w:r w:rsidRPr="00B14770">
        <w:rPr>
          <w:rFonts w:ascii="Arial" w:hAnsi="Arial" w:cs="Arial"/>
          <w:sz w:val="24"/>
          <w:szCs w:val="24"/>
        </w:rPr>
        <w:lastRenderedPageBreak/>
        <w:t>W przypadku, gdy podmiotowe środki dowodowe, zobowiązanie podmiotu udostępniającego zasoby, dokumenty potwierdzające umocowanie do reprezentowania lub inne dokumenty zostały wystawione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70765059" w14:textId="13D3A15C" w:rsidR="00B14770" w:rsidRPr="00B14770" w:rsidRDefault="00B14770" w:rsidP="00B6351E">
      <w:pPr>
        <w:pStyle w:val="Akapitzlist"/>
        <w:widowControl w:val="0"/>
        <w:numPr>
          <w:ilvl w:val="0"/>
          <w:numId w:val="39"/>
        </w:numPr>
        <w:tabs>
          <w:tab w:val="left" w:pos="336"/>
        </w:tabs>
        <w:spacing w:line="360" w:lineRule="auto"/>
        <w:ind w:left="567" w:hanging="425"/>
        <w:rPr>
          <w:rStyle w:val="Teksttreci20"/>
          <w:rFonts w:ascii="Arial" w:hAnsi="Arial" w:cs="Arial"/>
          <w:color w:val="000000" w:themeColor="text1"/>
          <w:sz w:val="24"/>
          <w:szCs w:val="24"/>
        </w:rPr>
      </w:pPr>
      <w:r w:rsidRPr="00B14770">
        <w:rPr>
          <w:rFonts w:ascii="Arial" w:hAnsi="Arial" w:cs="Arial"/>
          <w:sz w:val="24"/>
          <w:szCs w:val="24"/>
        </w:rPr>
        <w:t>W zakresie nieuregulowanym SWZ, zastosowanie mają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93538EB" w14:textId="2C36AEA6" w:rsidR="003322D7" w:rsidRPr="00B01D6E" w:rsidRDefault="00037377" w:rsidP="00037377">
      <w:pPr>
        <w:pStyle w:val="Nagwek1"/>
        <w:spacing w:before="0" w:line="360" w:lineRule="auto"/>
        <w:jc w:val="both"/>
        <w:rPr>
          <w:rFonts w:ascii="Arial" w:hAnsi="Arial" w:cs="Arial"/>
          <w:color w:val="auto"/>
          <w:sz w:val="24"/>
          <w:szCs w:val="24"/>
        </w:rPr>
      </w:pPr>
      <w:r>
        <w:rPr>
          <w:rFonts w:ascii="Arial" w:hAnsi="Arial" w:cs="Arial"/>
          <w:color w:val="auto"/>
          <w:sz w:val="24"/>
          <w:szCs w:val="24"/>
        </w:rPr>
        <w:t>XIX</w:t>
      </w:r>
      <w:r>
        <w:rPr>
          <w:rFonts w:ascii="Arial" w:hAnsi="Arial" w:cs="Arial"/>
          <w:color w:val="auto"/>
          <w:sz w:val="24"/>
          <w:szCs w:val="24"/>
        </w:rPr>
        <w:tab/>
      </w:r>
      <w:r w:rsidR="003322D7" w:rsidRPr="00B01D6E">
        <w:rPr>
          <w:rFonts w:ascii="Arial" w:hAnsi="Arial" w:cs="Arial"/>
          <w:color w:val="auto"/>
          <w:sz w:val="24"/>
          <w:szCs w:val="24"/>
        </w:rPr>
        <w:t>Wyjaśnianie treści SWZ</w:t>
      </w:r>
    </w:p>
    <w:p w14:paraId="0EF243EC" w14:textId="77777777" w:rsidR="005A2CF4" w:rsidRPr="000078EB" w:rsidRDefault="005A2CF4" w:rsidP="00B6351E">
      <w:pPr>
        <w:pStyle w:val="Akapitzlist"/>
        <w:numPr>
          <w:ilvl w:val="0"/>
          <w:numId w:val="31"/>
        </w:numPr>
        <w:tabs>
          <w:tab w:val="left" w:pos="420"/>
        </w:tabs>
        <w:spacing w:after="0" w:line="360" w:lineRule="auto"/>
        <w:ind w:left="426" w:hanging="426"/>
        <w:rPr>
          <w:rFonts w:ascii="Arial" w:hAnsi="Arial" w:cs="Arial"/>
          <w:b/>
          <w:bCs/>
          <w:sz w:val="24"/>
          <w:szCs w:val="24"/>
        </w:rPr>
      </w:pPr>
      <w:r w:rsidRPr="000078EB">
        <w:rPr>
          <w:rFonts w:ascii="Arial" w:hAnsi="Arial" w:cs="Arial"/>
          <w:sz w:val="24"/>
          <w:szCs w:val="24"/>
        </w:rPr>
        <w:t xml:space="preserve">Wykonawca może zwrócić się do </w:t>
      </w:r>
      <w:r w:rsidR="00A648E6" w:rsidRPr="000078EB">
        <w:rPr>
          <w:rFonts w:ascii="Arial" w:hAnsi="Arial" w:cs="Arial"/>
          <w:sz w:val="24"/>
          <w:szCs w:val="24"/>
        </w:rPr>
        <w:t>Z</w:t>
      </w:r>
      <w:r w:rsidRPr="000078EB">
        <w:rPr>
          <w:rFonts w:ascii="Arial" w:hAnsi="Arial" w:cs="Arial"/>
          <w:sz w:val="24"/>
          <w:szCs w:val="24"/>
        </w:rPr>
        <w:t>amawiającego z wnioskiem o wyjaśnienie treści SWZ.</w:t>
      </w:r>
    </w:p>
    <w:p w14:paraId="7F246AE7" w14:textId="4AB6F581" w:rsidR="00A77BB0" w:rsidRPr="000078EB" w:rsidRDefault="00A77BB0" w:rsidP="00B6351E">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0078EB">
        <w:rPr>
          <w:rFonts w:ascii="Arial" w:hAnsi="Arial" w:cs="Arial"/>
          <w:sz w:val="24"/>
          <w:szCs w:val="24"/>
        </w:rPr>
        <w:t xml:space="preserve">Zamawiający jest obowiązany udzielić wyjaśnień niezwłocznie, jednak nie później niż na 2 dni przed upływem terminu składania ofert, pod warunkiem że wniosek o wyjaśnienie treści SWZ wpłynął do </w:t>
      </w:r>
      <w:r w:rsidR="00A648E6" w:rsidRPr="000078EB">
        <w:rPr>
          <w:rFonts w:ascii="Arial" w:hAnsi="Arial" w:cs="Arial"/>
          <w:sz w:val="24"/>
          <w:szCs w:val="24"/>
        </w:rPr>
        <w:t>Z</w:t>
      </w:r>
      <w:r w:rsidRPr="000078EB">
        <w:rPr>
          <w:rFonts w:ascii="Arial" w:hAnsi="Arial" w:cs="Arial"/>
          <w:sz w:val="24"/>
          <w:szCs w:val="24"/>
        </w:rPr>
        <w:t xml:space="preserve">amawiającego nie później niż na 4 dni przed upływem terminu składania ofert. </w:t>
      </w:r>
    </w:p>
    <w:p w14:paraId="33262CA2" w14:textId="77777777" w:rsidR="00A77BB0" w:rsidRPr="000078EB" w:rsidRDefault="00A77BB0" w:rsidP="00B6351E">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0078EB">
        <w:rPr>
          <w:rFonts w:ascii="Arial" w:hAnsi="Arial" w:cs="Arial"/>
          <w:sz w:val="24"/>
          <w:szCs w:val="24"/>
        </w:rPr>
        <w:t xml:space="preserve">Jeżeli </w:t>
      </w:r>
      <w:r w:rsidR="00A648E6" w:rsidRPr="000078EB">
        <w:rPr>
          <w:rFonts w:ascii="Arial" w:hAnsi="Arial" w:cs="Arial"/>
          <w:sz w:val="24"/>
          <w:szCs w:val="24"/>
        </w:rPr>
        <w:t>Z</w:t>
      </w:r>
      <w:r w:rsidRPr="000078EB">
        <w:rPr>
          <w:rFonts w:ascii="Arial" w:hAnsi="Arial" w:cs="Arial"/>
          <w:sz w:val="24"/>
          <w:szCs w:val="24"/>
        </w:rPr>
        <w:t xml:space="preserve">amawiający nie udzieli wyjaśnień w terminie, o którym mowa w </w:t>
      </w:r>
      <w:r w:rsidR="00F92F29" w:rsidRPr="000078EB">
        <w:rPr>
          <w:rFonts w:ascii="Arial" w:hAnsi="Arial" w:cs="Arial"/>
          <w:sz w:val="24"/>
          <w:szCs w:val="24"/>
        </w:rPr>
        <w:t>pkt</w:t>
      </w:r>
      <w:r w:rsidRPr="000078EB">
        <w:rPr>
          <w:rFonts w:ascii="Arial" w:hAnsi="Arial" w:cs="Arial"/>
          <w:sz w:val="24"/>
          <w:szCs w:val="24"/>
        </w:rPr>
        <w:t xml:space="preserve"> </w:t>
      </w:r>
      <w:r w:rsidR="005A2CF4" w:rsidRPr="000078EB">
        <w:rPr>
          <w:rFonts w:ascii="Arial" w:hAnsi="Arial" w:cs="Arial"/>
          <w:sz w:val="24"/>
          <w:szCs w:val="24"/>
        </w:rPr>
        <w:t>2</w:t>
      </w:r>
      <w:r w:rsidRPr="000078EB">
        <w:rPr>
          <w:rFonts w:ascii="Arial" w:hAnsi="Arial" w:cs="Arial"/>
          <w:sz w:val="24"/>
          <w:szCs w:val="24"/>
        </w:rPr>
        <w:t xml:space="preserve">, przedłuża termin składania ofert o czas niezbędny do zapoznania się wszystkich zainteresowanych </w:t>
      </w:r>
      <w:r w:rsidR="00A648E6" w:rsidRPr="000078EB">
        <w:rPr>
          <w:rFonts w:ascii="Arial" w:hAnsi="Arial" w:cs="Arial"/>
          <w:sz w:val="24"/>
          <w:szCs w:val="24"/>
        </w:rPr>
        <w:t>W</w:t>
      </w:r>
      <w:r w:rsidRPr="000078EB">
        <w:rPr>
          <w:rFonts w:ascii="Arial" w:hAnsi="Arial" w:cs="Arial"/>
          <w:sz w:val="24"/>
          <w:szCs w:val="24"/>
        </w:rPr>
        <w:t>ykonawców z wyjaśnieniami niezbędnymi do należytego przygotowania i złożenia ofert.</w:t>
      </w:r>
    </w:p>
    <w:p w14:paraId="5A8B217C" w14:textId="67F531E0" w:rsidR="00A77BB0" w:rsidRPr="000078EB" w:rsidRDefault="00A77BB0" w:rsidP="00B6351E">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0078EB">
        <w:rPr>
          <w:rFonts w:ascii="Arial" w:hAnsi="Arial" w:cs="Arial"/>
          <w:sz w:val="24"/>
          <w:szCs w:val="24"/>
        </w:rPr>
        <w:t xml:space="preserve">W przypadku gdy wniosek o wyjaśnienie treści SWZ nie wpłynął w terminie, o którym mowa w </w:t>
      </w:r>
      <w:r w:rsidR="00F92F29" w:rsidRPr="000078EB">
        <w:rPr>
          <w:rFonts w:ascii="Arial" w:hAnsi="Arial" w:cs="Arial"/>
          <w:sz w:val="24"/>
          <w:szCs w:val="24"/>
        </w:rPr>
        <w:t>pkt</w:t>
      </w:r>
      <w:r w:rsidRPr="000078EB">
        <w:rPr>
          <w:rFonts w:ascii="Arial" w:hAnsi="Arial" w:cs="Arial"/>
          <w:sz w:val="24"/>
          <w:szCs w:val="24"/>
        </w:rPr>
        <w:t xml:space="preserve"> </w:t>
      </w:r>
      <w:r w:rsidR="005A2CF4" w:rsidRPr="000078EB">
        <w:rPr>
          <w:rFonts w:ascii="Arial" w:hAnsi="Arial" w:cs="Arial"/>
          <w:sz w:val="24"/>
          <w:szCs w:val="24"/>
        </w:rPr>
        <w:t>2</w:t>
      </w:r>
      <w:r w:rsidRPr="000078EB">
        <w:rPr>
          <w:rFonts w:ascii="Arial" w:hAnsi="Arial" w:cs="Arial"/>
          <w:sz w:val="24"/>
          <w:szCs w:val="24"/>
        </w:rPr>
        <w:t xml:space="preserve">, </w:t>
      </w:r>
      <w:r w:rsidR="00A648E6" w:rsidRPr="000078EB">
        <w:rPr>
          <w:rFonts w:ascii="Arial" w:hAnsi="Arial" w:cs="Arial"/>
          <w:sz w:val="24"/>
          <w:szCs w:val="24"/>
        </w:rPr>
        <w:t>Z</w:t>
      </w:r>
      <w:r w:rsidRPr="000078EB">
        <w:rPr>
          <w:rFonts w:ascii="Arial" w:hAnsi="Arial" w:cs="Arial"/>
          <w:sz w:val="24"/>
          <w:szCs w:val="24"/>
        </w:rPr>
        <w:t>amawiający nie ma obowiązku udzielania wyjaśnień SWZ oraz obowiązku przedłużenia terminu składania ofert</w:t>
      </w:r>
      <w:r w:rsidR="00FD74FC">
        <w:rPr>
          <w:rFonts w:ascii="Arial" w:hAnsi="Arial" w:cs="Arial"/>
          <w:sz w:val="24"/>
          <w:szCs w:val="24"/>
        </w:rPr>
        <w:t>.</w:t>
      </w:r>
    </w:p>
    <w:p w14:paraId="26907BB3" w14:textId="35685199" w:rsidR="005A2CF4" w:rsidRPr="000078EB" w:rsidRDefault="00A77BB0" w:rsidP="00B6351E">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0078EB">
        <w:rPr>
          <w:rFonts w:ascii="Arial" w:hAnsi="Arial" w:cs="Arial"/>
          <w:sz w:val="24"/>
          <w:szCs w:val="24"/>
        </w:rPr>
        <w:t xml:space="preserve">Przedłużenie terminu składania ofert, o których mowa w </w:t>
      </w:r>
      <w:r w:rsidR="00F92F29" w:rsidRPr="000078EB">
        <w:rPr>
          <w:rFonts w:ascii="Arial" w:hAnsi="Arial" w:cs="Arial"/>
          <w:sz w:val="24"/>
          <w:szCs w:val="24"/>
        </w:rPr>
        <w:t>pkt</w:t>
      </w:r>
      <w:r w:rsidRPr="000078EB">
        <w:rPr>
          <w:rFonts w:ascii="Arial" w:hAnsi="Arial" w:cs="Arial"/>
          <w:sz w:val="24"/>
          <w:szCs w:val="24"/>
        </w:rPr>
        <w:t xml:space="preserve"> </w:t>
      </w:r>
      <w:r w:rsidR="005A2CF4" w:rsidRPr="000078EB">
        <w:rPr>
          <w:rFonts w:ascii="Arial" w:hAnsi="Arial" w:cs="Arial"/>
          <w:sz w:val="24"/>
          <w:szCs w:val="24"/>
        </w:rPr>
        <w:t>4</w:t>
      </w:r>
      <w:r w:rsidRPr="000078EB">
        <w:rPr>
          <w:rFonts w:ascii="Arial" w:hAnsi="Arial" w:cs="Arial"/>
          <w:sz w:val="24"/>
          <w:szCs w:val="24"/>
        </w:rPr>
        <w:t>, nie wpływa na bieg terminu składania wniosku o wyjaśnienie treści SWZ</w:t>
      </w:r>
      <w:r w:rsidR="005A2CF4" w:rsidRPr="000078EB">
        <w:rPr>
          <w:rFonts w:ascii="Arial" w:hAnsi="Arial" w:cs="Arial"/>
          <w:sz w:val="24"/>
          <w:szCs w:val="24"/>
        </w:rPr>
        <w:t>.</w:t>
      </w:r>
    </w:p>
    <w:p w14:paraId="00CFCE6C" w14:textId="54919AB6" w:rsidR="00A71B01" w:rsidRPr="007350A7" w:rsidRDefault="00A77BB0" w:rsidP="00B6351E">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0078EB">
        <w:rPr>
          <w:rFonts w:ascii="Arial" w:hAnsi="Arial" w:cs="Arial"/>
          <w:sz w:val="24"/>
          <w:szCs w:val="24"/>
        </w:rPr>
        <w:t xml:space="preserve">Treść zapytań wraz z wyjaśnieniami </w:t>
      </w:r>
      <w:r w:rsidR="00A648E6" w:rsidRPr="000078EB">
        <w:rPr>
          <w:rFonts w:ascii="Arial" w:hAnsi="Arial" w:cs="Arial"/>
          <w:sz w:val="24"/>
          <w:szCs w:val="24"/>
        </w:rPr>
        <w:t>Z</w:t>
      </w:r>
      <w:r w:rsidRPr="000078EB">
        <w:rPr>
          <w:rFonts w:ascii="Arial" w:hAnsi="Arial" w:cs="Arial"/>
          <w:sz w:val="24"/>
          <w:szCs w:val="24"/>
        </w:rPr>
        <w:t>amawiający udostępnia, bez ujawniania źródła zapytania, na stronie internetowej prowadzonego postępowania.</w:t>
      </w:r>
    </w:p>
    <w:p w14:paraId="0E46200A" w14:textId="36694D86" w:rsidR="00A77BB0" w:rsidRPr="000078EB" w:rsidRDefault="00A77BB0" w:rsidP="00A77BB0">
      <w:pPr>
        <w:pStyle w:val="ust"/>
        <w:spacing w:before="240" w:after="0" w:line="360" w:lineRule="auto"/>
        <w:ind w:left="0" w:firstLine="0"/>
        <w:rPr>
          <w:rFonts w:ascii="Arial" w:hAnsi="Arial" w:cs="Arial"/>
          <w:b/>
          <w:bCs/>
        </w:rPr>
      </w:pPr>
      <w:r w:rsidRPr="000078EB">
        <w:rPr>
          <w:rFonts w:ascii="Arial" w:hAnsi="Arial" w:cs="Arial"/>
          <w:b/>
          <w:bCs/>
        </w:rPr>
        <w:lastRenderedPageBreak/>
        <w:t>Zmiany w treści SWZ</w:t>
      </w:r>
    </w:p>
    <w:p w14:paraId="3347C9D2" w14:textId="77777777" w:rsidR="00A77BB0" w:rsidRPr="000078EB" w:rsidRDefault="00A77BB0" w:rsidP="00B6351E">
      <w:pPr>
        <w:pStyle w:val="ust"/>
        <w:numPr>
          <w:ilvl w:val="0"/>
          <w:numId w:val="28"/>
        </w:numPr>
        <w:spacing w:before="0" w:after="0" w:line="360" w:lineRule="auto"/>
        <w:ind w:left="426" w:hanging="426"/>
        <w:jc w:val="left"/>
        <w:rPr>
          <w:rFonts w:ascii="Arial" w:hAnsi="Arial" w:cs="Arial"/>
        </w:rPr>
      </w:pPr>
      <w:r w:rsidRPr="000078EB">
        <w:rPr>
          <w:rFonts w:ascii="Arial" w:hAnsi="Arial" w:cs="Arial"/>
        </w:rPr>
        <w:t xml:space="preserve">W uzasadnionych przypadkach Zamawiający może przed upływem terminu składania ofert zmienić treść </w:t>
      </w:r>
      <w:r w:rsidR="009F5D0B" w:rsidRPr="000078EB">
        <w:rPr>
          <w:rFonts w:ascii="Arial" w:hAnsi="Arial" w:cs="Arial"/>
        </w:rPr>
        <w:t>SWZ</w:t>
      </w:r>
      <w:r w:rsidRPr="000078EB">
        <w:rPr>
          <w:rFonts w:ascii="Arial" w:hAnsi="Arial" w:cs="Arial"/>
        </w:rPr>
        <w:t>. Dokonaną zmianę Zamawiający zamieści na stronie internetowej, na której udostępniono SWZ. Odpowiedzi na pytania oraz zmiany stanowią integralną treść SWZ.</w:t>
      </w:r>
    </w:p>
    <w:p w14:paraId="64163AE1" w14:textId="7E4EE2EE" w:rsidR="00A77BB0" w:rsidRPr="000078EB" w:rsidRDefault="00A77BB0" w:rsidP="00B6351E">
      <w:pPr>
        <w:pStyle w:val="ust"/>
        <w:numPr>
          <w:ilvl w:val="0"/>
          <w:numId w:val="28"/>
        </w:numPr>
        <w:spacing w:before="0" w:after="0" w:line="360" w:lineRule="auto"/>
        <w:ind w:left="426" w:hanging="426"/>
        <w:jc w:val="left"/>
        <w:rPr>
          <w:rFonts w:ascii="Arial" w:hAnsi="Arial" w:cs="Arial"/>
        </w:rPr>
      </w:pPr>
      <w:r w:rsidRPr="000078EB">
        <w:rPr>
          <w:rFonts w:ascii="Arial" w:hAnsi="Arial" w:cs="Arial"/>
        </w:rPr>
        <w:t xml:space="preserve">W przypadku gdy zmiana treści SWZ jest istotna dla sporządzenia oferty lub wymaga od </w:t>
      </w:r>
      <w:r w:rsidR="00A648E6" w:rsidRPr="000078EB">
        <w:rPr>
          <w:rFonts w:ascii="Arial" w:hAnsi="Arial" w:cs="Arial"/>
        </w:rPr>
        <w:t>W</w:t>
      </w:r>
      <w:r w:rsidRPr="000078EB">
        <w:rPr>
          <w:rFonts w:ascii="Arial" w:hAnsi="Arial" w:cs="Arial"/>
        </w:rPr>
        <w:t xml:space="preserve">ykonawców dodatkowego czasu na zapoznanie się ze zmianą treści SWZ i przygotowanie ofert, </w:t>
      </w:r>
      <w:r w:rsidR="00A648E6" w:rsidRPr="000078EB">
        <w:rPr>
          <w:rFonts w:ascii="Arial" w:hAnsi="Arial" w:cs="Arial"/>
        </w:rPr>
        <w:t>Z</w:t>
      </w:r>
      <w:r w:rsidRPr="000078EB">
        <w:rPr>
          <w:rFonts w:ascii="Arial" w:hAnsi="Arial" w:cs="Arial"/>
        </w:rPr>
        <w:t xml:space="preserve">amawiający przedłuża termin składania ofert o czas niezbędny na ich przygotowanie. Zamawiający informuje </w:t>
      </w:r>
      <w:r w:rsidR="00A648E6" w:rsidRPr="000078EB">
        <w:rPr>
          <w:rFonts w:ascii="Arial" w:hAnsi="Arial" w:cs="Arial"/>
        </w:rPr>
        <w:t>W</w:t>
      </w:r>
      <w:r w:rsidRPr="000078EB">
        <w:rPr>
          <w:rFonts w:ascii="Arial" w:hAnsi="Arial" w:cs="Arial"/>
        </w:rPr>
        <w:t>ykonawców</w:t>
      </w:r>
      <w:r w:rsidR="00CD0756">
        <w:rPr>
          <w:rFonts w:ascii="Arial" w:hAnsi="Arial" w:cs="Arial"/>
        </w:rPr>
        <w:t xml:space="preserve"> </w:t>
      </w:r>
      <w:r w:rsidRPr="000078EB">
        <w:rPr>
          <w:rFonts w:ascii="Arial" w:hAnsi="Arial" w:cs="Arial"/>
        </w:rPr>
        <w:t>o przedłużonym terminie składania odpowiednio ofert przez zamieszczenie informacji na stronie internetowej prowadzonego postępowania, na której została udostępniona SWZ oraz zamieszczenie ogłoszenia o zmianie ogłoszenia w Biuletynie Zamówień Publicznych.</w:t>
      </w:r>
    </w:p>
    <w:p w14:paraId="3D17DAAB" w14:textId="344F05B8" w:rsidR="003322D7" w:rsidRDefault="00037377" w:rsidP="00037377">
      <w:pPr>
        <w:pStyle w:val="Nagwek1"/>
        <w:spacing w:before="240" w:line="360" w:lineRule="auto"/>
        <w:jc w:val="both"/>
        <w:rPr>
          <w:rFonts w:ascii="Arial" w:hAnsi="Arial" w:cs="Arial"/>
          <w:color w:val="auto"/>
          <w:sz w:val="24"/>
          <w:szCs w:val="24"/>
        </w:rPr>
      </w:pPr>
      <w:r>
        <w:rPr>
          <w:rFonts w:ascii="Arial" w:hAnsi="Arial" w:cs="Arial"/>
          <w:color w:val="auto"/>
          <w:sz w:val="24"/>
          <w:szCs w:val="24"/>
        </w:rPr>
        <w:t>XX</w:t>
      </w:r>
      <w:r>
        <w:rPr>
          <w:rFonts w:ascii="Arial" w:hAnsi="Arial" w:cs="Arial"/>
          <w:color w:val="auto"/>
          <w:sz w:val="24"/>
          <w:szCs w:val="24"/>
        </w:rPr>
        <w:tab/>
      </w:r>
      <w:r w:rsidR="003322D7" w:rsidRPr="00B01D6E">
        <w:rPr>
          <w:rFonts w:ascii="Arial" w:hAnsi="Arial" w:cs="Arial"/>
          <w:color w:val="auto"/>
          <w:sz w:val="24"/>
          <w:szCs w:val="24"/>
        </w:rPr>
        <w:t>Sposób obliczenia ceny</w:t>
      </w:r>
      <w:r w:rsidR="003322D7">
        <w:rPr>
          <w:rFonts w:ascii="Arial" w:hAnsi="Arial" w:cs="Arial"/>
          <w:color w:val="auto"/>
          <w:sz w:val="24"/>
          <w:szCs w:val="24"/>
        </w:rPr>
        <w:t xml:space="preserve"> oferty</w:t>
      </w:r>
    </w:p>
    <w:p w14:paraId="707CFCC9" w14:textId="77777777" w:rsidR="00DB1E40" w:rsidRDefault="00DB1E40" w:rsidP="00B6351E">
      <w:pPr>
        <w:numPr>
          <w:ilvl w:val="0"/>
          <w:numId w:val="42"/>
        </w:numPr>
        <w:tabs>
          <w:tab w:val="left" w:pos="426"/>
        </w:tabs>
        <w:spacing w:after="0" w:line="360" w:lineRule="auto"/>
        <w:ind w:left="0" w:firstLine="0"/>
        <w:rPr>
          <w:rFonts w:ascii="Arial" w:hAnsi="Arial" w:cs="Arial"/>
          <w:sz w:val="24"/>
          <w:szCs w:val="24"/>
        </w:rPr>
      </w:pPr>
      <w:r w:rsidRPr="00221984">
        <w:rPr>
          <w:rFonts w:ascii="Arial" w:hAnsi="Arial" w:cs="Arial"/>
          <w:sz w:val="24"/>
          <w:szCs w:val="24"/>
        </w:rPr>
        <w:t xml:space="preserve">Określa się wynagrodzenie ryczałtowe. </w:t>
      </w:r>
    </w:p>
    <w:p w14:paraId="194BE18F" w14:textId="56E102AE" w:rsidR="005529FB" w:rsidRDefault="00DB1E40" w:rsidP="000B140B">
      <w:pPr>
        <w:numPr>
          <w:ilvl w:val="0"/>
          <w:numId w:val="42"/>
        </w:numPr>
        <w:tabs>
          <w:tab w:val="left" w:pos="426"/>
        </w:tabs>
        <w:spacing w:after="0" w:line="360" w:lineRule="auto"/>
        <w:ind w:left="426" w:hanging="426"/>
        <w:rPr>
          <w:rFonts w:ascii="Arial" w:hAnsi="Arial" w:cs="Arial"/>
          <w:sz w:val="24"/>
          <w:szCs w:val="24"/>
        </w:rPr>
      </w:pPr>
      <w:r w:rsidRPr="00DB1E40">
        <w:rPr>
          <w:rFonts w:ascii="Arial" w:hAnsi="Arial" w:cs="Arial"/>
          <w:sz w:val="24"/>
          <w:szCs w:val="24"/>
        </w:rPr>
        <w:t>Cena ofertowa musi zawierać wszystkie koszty związane z realizacją</w:t>
      </w:r>
      <w:r>
        <w:rPr>
          <w:rFonts w:ascii="Arial" w:hAnsi="Arial" w:cs="Arial"/>
          <w:sz w:val="24"/>
          <w:szCs w:val="24"/>
        </w:rPr>
        <w:t xml:space="preserve"> </w:t>
      </w:r>
      <w:r w:rsidRPr="00DB1E40">
        <w:rPr>
          <w:rFonts w:ascii="Arial" w:hAnsi="Arial" w:cs="Arial"/>
          <w:sz w:val="24"/>
          <w:szCs w:val="24"/>
        </w:rPr>
        <w:t xml:space="preserve">zamówienia opisanego w </w:t>
      </w:r>
      <w:r w:rsidR="00932871">
        <w:rPr>
          <w:rFonts w:ascii="Arial" w:hAnsi="Arial" w:cs="Arial"/>
          <w:sz w:val="24"/>
          <w:szCs w:val="24"/>
        </w:rPr>
        <w:t>dokumentacji projektowej</w:t>
      </w:r>
      <w:r w:rsidR="00030414">
        <w:rPr>
          <w:rFonts w:ascii="Arial" w:hAnsi="Arial" w:cs="Arial"/>
          <w:sz w:val="24"/>
          <w:szCs w:val="24"/>
        </w:rPr>
        <w:t>,</w:t>
      </w:r>
      <w:r w:rsidR="000B140B" w:rsidRPr="000B140B">
        <w:rPr>
          <w:rFonts w:ascii="Arial" w:hAnsi="Arial" w:cs="Arial"/>
          <w:bCs/>
          <w:sz w:val="24"/>
          <w:szCs w:val="24"/>
        </w:rPr>
        <w:t xml:space="preserve"> </w:t>
      </w:r>
      <w:r w:rsidR="000B140B">
        <w:rPr>
          <w:rFonts w:ascii="Arial" w:hAnsi="Arial" w:cs="Arial"/>
          <w:bCs/>
          <w:sz w:val="24"/>
          <w:szCs w:val="24"/>
        </w:rPr>
        <w:t>Specyfikacji Technicznej Wykonania i Odbioru Robót,</w:t>
      </w:r>
      <w:r w:rsidR="00030414">
        <w:rPr>
          <w:rFonts w:ascii="Arial" w:hAnsi="Arial" w:cs="Arial"/>
          <w:sz w:val="24"/>
          <w:szCs w:val="24"/>
        </w:rPr>
        <w:t xml:space="preserve"> </w:t>
      </w:r>
      <w:r w:rsidR="005529FB">
        <w:rPr>
          <w:rFonts w:ascii="Arial" w:hAnsi="Arial" w:cs="Arial"/>
          <w:sz w:val="24"/>
          <w:szCs w:val="24"/>
        </w:rPr>
        <w:t>Programie Funkcjonalno-Użytkowym (PFU)</w:t>
      </w:r>
      <w:r w:rsidR="00033DEB">
        <w:rPr>
          <w:rFonts w:ascii="Arial" w:hAnsi="Arial" w:cs="Arial"/>
          <w:sz w:val="24"/>
          <w:szCs w:val="24"/>
        </w:rPr>
        <w:t>, przedmiarze robót</w:t>
      </w:r>
      <w:r w:rsidR="000B140B" w:rsidRPr="000B140B">
        <w:rPr>
          <w:rFonts w:ascii="Arial" w:hAnsi="Arial" w:cs="Arial"/>
          <w:sz w:val="24"/>
          <w:szCs w:val="24"/>
        </w:rPr>
        <w:t xml:space="preserve"> </w:t>
      </w:r>
      <w:r w:rsidR="000B140B">
        <w:rPr>
          <w:rFonts w:ascii="Arial" w:hAnsi="Arial" w:cs="Arial"/>
          <w:sz w:val="24"/>
          <w:szCs w:val="24"/>
        </w:rPr>
        <w:t>oraz</w:t>
      </w:r>
      <w:r w:rsidR="000B140B" w:rsidRPr="000B140B">
        <w:rPr>
          <w:rFonts w:ascii="Arial" w:hAnsi="Arial" w:cs="Arial"/>
          <w:sz w:val="24"/>
          <w:szCs w:val="24"/>
        </w:rPr>
        <w:t xml:space="preserve"> </w:t>
      </w:r>
      <w:r w:rsidR="000B140B" w:rsidRPr="00DB1E40">
        <w:rPr>
          <w:rFonts w:ascii="Arial" w:hAnsi="Arial" w:cs="Arial"/>
          <w:sz w:val="24"/>
          <w:szCs w:val="24"/>
        </w:rPr>
        <w:t>SWZ</w:t>
      </w:r>
      <w:r w:rsidR="00DD7C79">
        <w:rPr>
          <w:rFonts w:ascii="Arial" w:hAnsi="Arial" w:cs="Arial"/>
          <w:sz w:val="24"/>
          <w:szCs w:val="24"/>
        </w:rPr>
        <w:t>.</w:t>
      </w:r>
    </w:p>
    <w:p w14:paraId="11D1B843" w14:textId="77777777" w:rsidR="00DB1E40" w:rsidRPr="00DB1E40" w:rsidRDefault="00DB1E40" w:rsidP="00B6351E">
      <w:pPr>
        <w:numPr>
          <w:ilvl w:val="0"/>
          <w:numId w:val="42"/>
        </w:numPr>
        <w:tabs>
          <w:tab w:val="left" w:pos="426"/>
        </w:tabs>
        <w:spacing w:after="0" w:line="360" w:lineRule="auto"/>
        <w:ind w:left="0" w:firstLine="0"/>
        <w:rPr>
          <w:rFonts w:ascii="Arial" w:hAnsi="Arial" w:cs="Arial"/>
          <w:sz w:val="24"/>
          <w:szCs w:val="24"/>
        </w:rPr>
      </w:pPr>
      <w:r w:rsidRPr="00DB1E40">
        <w:rPr>
          <w:rFonts w:ascii="Arial" w:hAnsi="Arial" w:cs="Arial"/>
          <w:sz w:val="24"/>
          <w:szCs w:val="24"/>
        </w:rPr>
        <w:t>Obliczanie ceny ofertowej należy dokonać w oparciu o:</w:t>
      </w:r>
    </w:p>
    <w:p w14:paraId="57497C62" w14:textId="0E6E5F9A" w:rsidR="009A3F55" w:rsidRPr="009A3F55" w:rsidRDefault="009A3F55" w:rsidP="00B6351E">
      <w:pPr>
        <w:numPr>
          <w:ilvl w:val="0"/>
          <w:numId w:val="43"/>
        </w:numPr>
        <w:tabs>
          <w:tab w:val="left" w:pos="284"/>
        </w:tabs>
        <w:spacing w:after="0" w:line="360" w:lineRule="auto"/>
        <w:ind w:left="851" w:hanging="425"/>
        <w:rPr>
          <w:rFonts w:ascii="Arial" w:hAnsi="Arial" w:cs="Arial"/>
          <w:sz w:val="24"/>
          <w:szCs w:val="24"/>
        </w:rPr>
      </w:pPr>
      <w:r>
        <w:rPr>
          <w:rFonts w:ascii="Arial" w:hAnsi="Arial" w:cs="Arial"/>
          <w:sz w:val="24"/>
          <w:szCs w:val="24"/>
        </w:rPr>
        <w:t>dokumentację projektową,</w:t>
      </w:r>
    </w:p>
    <w:p w14:paraId="4A1E6299" w14:textId="67C6B75C" w:rsidR="009A3F55" w:rsidRDefault="009A3F55" w:rsidP="00B6351E">
      <w:pPr>
        <w:numPr>
          <w:ilvl w:val="0"/>
          <w:numId w:val="43"/>
        </w:numPr>
        <w:tabs>
          <w:tab w:val="left" w:pos="284"/>
        </w:tabs>
        <w:spacing w:after="0" w:line="360" w:lineRule="auto"/>
        <w:ind w:left="851" w:hanging="425"/>
        <w:rPr>
          <w:rFonts w:ascii="Arial" w:hAnsi="Arial" w:cs="Arial"/>
          <w:sz w:val="24"/>
          <w:szCs w:val="24"/>
        </w:rPr>
      </w:pPr>
      <w:r>
        <w:rPr>
          <w:rFonts w:ascii="Arial" w:hAnsi="Arial" w:cs="Arial"/>
          <w:bCs/>
          <w:sz w:val="24"/>
          <w:szCs w:val="24"/>
        </w:rPr>
        <w:t>Specyfikację Techniczną Wykonania i Odbioru Robót,</w:t>
      </w:r>
      <w:r>
        <w:rPr>
          <w:rFonts w:ascii="Arial" w:hAnsi="Arial" w:cs="Arial"/>
          <w:sz w:val="24"/>
          <w:szCs w:val="24"/>
        </w:rPr>
        <w:t xml:space="preserve"> </w:t>
      </w:r>
    </w:p>
    <w:p w14:paraId="3596AD6B" w14:textId="3D7EF233" w:rsidR="00DB1E40" w:rsidRDefault="005529FB" w:rsidP="00B6351E">
      <w:pPr>
        <w:numPr>
          <w:ilvl w:val="0"/>
          <w:numId w:val="43"/>
        </w:numPr>
        <w:tabs>
          <w:tab w:val="left" w:pos="284"/>
        </w:tabs>
        <w:spacing w:after="0" w:line="360" w:lineRule="auto"/>
        <w:ind w:left="851" w:hanging="425"/>
        <w:rPr>
          <w:rFonts w:ascii="Arial" w:hAnsi="Arial" w:cs="Arial"/>
          <w:sz w:val="24"/>
          <w:szCs w:val="24"/>
        </w:rPr>
      </w:pPr>
      <w:r>
        <w:rPr>
          <w:rFonts w:ascii="Arial" w:hAnsi="Arial" w:cs="Arial"/>
          <w:sz w:val="24"/>
          <w:szCs w:val="24"/>
        </w:rPr>
        <w:t>Program Funkcjonalno-Użytkowy</w:t>
      </w:r>
      <w:r w:rsidR="00DB1E40" w:rsidRPr="00221984">
        <w:rPr>
          <w:rFonts w:ascii="Arial" w:hAnsi="Arial" w:cs="Arial"/>
          <w:sz w:val="24"/>
          <w:szCs w:val="24"/>
        </w:rPr>
        <w:t>,</w:t>
      </w:r>
    </w:p>
    <w:p w14:paraId="0BBA20E1" w14:textId="7D3AB018" w:rsidR="00033DEB" w:rsidRDefault="00033DEB" w:rsidP="00B6351E">
      <w:pPr>
        <w:numPr>
          <w:ilvl w:val="0"/>
          <w:numId w:val="43"/>
        </w:numPr>
        <w:tabs>
          <w:tab w:val="left" w:pos="284"/>
        </w:tabs>
        <w:spacing w:after="0" w:line="360" w:lineRule="auto"/>
        <w:ind w:left="851" w:hanging="425"/>
        <w:rPr>
          <w:rFonts w:ascii="Arial" w:hAnsi="Arial" w:cs="Arial"/>
          <w:sz w:val="24"/>
          <w:szCs w:val="24"/>
        </w:rPr>
      </w:pPr>
      <w:r>
        <w:rPr>
          <w:rFonts w:ascii="Arial" w:hAnsi="Arial" w:cs="Arial"/>
          <w:sz w:val="24"/>
          <w:szCs w:val="24"/>
        </w:rPr>
        <w:t>przedmiar robót będący elementem pomocniczym,</w:t>
      </w:r>
    </w:p>
    <w:p w14:paraId="18FE65F2" w14:textId="478558F8" w:rsidR="005529FB" w:rsidRPr="00221984" w:rsidRDefault="005529FB" w:rsidP="00B6351E">
      <w:pPr>
        <w:numPr>
          <w:ilvl w:val="0"/>
          <w:numId w:val="43"/>
        </w:numPr>
        <w:tabs>
          <w:tab w:val="left" w:pos="284"/>
        </w:tabs>
        <w:spacing w:after="0" w:line="360" w:lineRule="auto"/>
        <w:ind w:left="851" w:hanging="425"/>
        <w:rPr>
          <w:rFonts w:ascii="Arial" w:hAnsi="Arial" w:cs="Arial"/>
          <w:sz w:val="24"/>
          <w:szCs w:val="24"/>
        </w:rPr>
      </w:pPr>
      <w:r>
        <w:rPr>
          <w:rFonts w:ascii="Arial" w:hAnsi="Arial" w:cs="Arial"/>
          <w:sz w:val="24"/>
          <w:szCs w:val="24"/>
        </w:rPr>
        <w:t>koszty</w:t>
      </w:r>
      <w:r w:rsidRPr="005529FB">
        <w:rPr>
          <w:rFonts w:ascii="Arial" w:hAnsi="Arial" w:cs="Arial"/>
          <w:sz w:val="24"/>
          <w:szCs w:val="24"/>
        </w:rPr>
        <w:t xml:space="preserve"> </w:t>
      </w:r>
      <w:r w:rsidRPr="003E6D82">
        <w:rPr>
          <w:rFonts w:ascii="Arial" w:hAnsi="Arial" w:cs="Arial"/>
          <w:sz w:val="24"/>
          <w:szCs w:val="24"/>
        </w:rPr>
        <w:t>prac projektow</w:t>
      </w:r>
      <w:r>
        <w:rPr>
          <w:rFonts w:ascii="Arial" w:hAnsi="Arial" w:cs="Arial"/>
          <w:sz w:val="24"/>
          <w:szCs w:val="24"/>
        </w:rPr>
        <w:t>ych</w:t>
      </w:r>
      <w:r w:rsidRPr="003E6D82">
        <w:rPr>
          <w:rFonts w:ascii="Arial" w:hAnsi="Arial" w:cs="Arial"/>
          <w:sz w:val="24"/>
          <w:szCs w:val="24"/>
        </w:rPr>
        <w:t xml:space="preserve"> niezbędn</w:t>
      </w:r>
      <w:r>
        <w:rPr>
          <w:rFonts w:ascii="Arial" w:hAnsi="Arial" w:cs="Arial"/>
          <w:sz w:val="24"/>
          <w:szCs w:val="24"/>
        </w:rPr>
        <w:t>ych</w:t>
      </w:r>
      <w:r w:rsidRPr="003E6D82">
        <w:rPr>
          <w:rFonts w:ascii="Arial" w:hAnsi="Arial" w:cs="Arial"/>
          <w:sz w:val="24"/>
          <w:szCs w:val="24"/>
        </w:rPr>
        <w:t xml:space="preserve"> do </w:t>
      </w:r>
      <w:r w:rsidR="00EF47CE" w:rsidRPr="00352E25">
        <w:rPr>
          <w:rFonts w:ascii="Arial" w:hAnsi="Arial" w:cs="Arial"/>
          <w:bCs/>
          <w:color w:val="000000"/>
          <w:sz w:val="24"/>
          <w:szCs w:val="24"/>
        </w:rPr>
        <w:t>uzyskani</w:t>
      </w:r>
      <w:r w:rsidR="00EF47CE">
        <w:rPr>
          <w:rFonts w:ascii="Arial" w:hAnsi="Arial" w:cs="Arial"/>
          <w:bCs/>
          <w:color w:val="000000"/>
          <w:sz w:val="24"/>
          <w:szCs w:val="24"/>
        </w:rPr>
        <w:t>a</w:t>
      </w:r>
      <w:r w:rsidR="00EF47CE" w:rsidRPr="00352E25">
        <w:rPr>
          <w:rFonts w:ascii="Arial" w:hAnsi="Arial" w:cs="Arial"/>
          <w:bCs/>
          <w:color w:val="000000"/>
          <w:sz w:val="24"/>
          <w:szCs w:val="24"/>
        </w:rPr>
        <w:t xml:space="preserve"> wszelkich wymaganych pozwoleń, zgłoszeń, decyzji, opinii, uzgodnień, warunków, odbiorów i zatwierdzeń wynikających z zakresu PFU</w:t>
      </w:r>
      <w:r w:rsidR="00EF47CE">
        <w:rPr>
          <w:rFonts w:ascii="Arial" w:hAnsi="Arial" w:cs="Arial"/>
          <w:bCs/>
          <w:color w:val="000000"/>
          <w:sz w:val="24"/>
          <w:szCs w:val="24"/>
        </w:rPr>
        <w:t>,</w:t>
      </w:r>
      <w:r w:rsidR="00EF47CE" w:rsidRPr="00352E25">
        <w:rPr>
          <w:rFonts w:ascii="Arial" w:hAnsi="Arial" w:cs="Arial"/>
          <w:bCs/>
          <w:color w:val="000000"/>
          <w:sz w:val="24"/>
          <w:szCs w:val="24"/>
        </w:rPr>
        <w:t xml:space="preserve"> o ile przyjęte rozwiązania wymagają takich procedur</w:t>
      </w:r>
      <w:r w:rsidRPr="003E6D82">
        <w:rPr>
          <w:rFonts w:ascii="Arial" w:hAnsi="Arial" w:cs="Arial"/>
          <w:sz w:val="24"/>
          <w:szCs w:val="24"/>
        </w:rPr>
        <w:t>, w tym koszt przygotowania dokumentacji w wersji papierowej i elektronicznej,</w:t>
      </w:r>
      <w:r w:rsidR="00667712" w:rsidRPr="00667712">
        <w:rPr>
          <w:sz w:val="24"/>
          <w:szCs w:val="24"/>
        </w:rPr>
        <w:t xml:space="preserve"> </w:t>
      </w:r>
      <w:r w:rsidR="00667712" w:rsidRPr="00212CE5">
        <w:rPr>
          <w:sz w:val="24"/>
          <w:szCs w:val="24"/>
        </w:rPr>
        <w:t>opracowani</w:t>
      </w:r>
      <w:r w:rsidR="00667712">
        <w:rPr>
          <w:sz w:val="24"/>
          <w:szCs w:val="24"/>
        </w:rPr>
        <w:t>a</w:t>
      </w:r>
      <w:r w:rsidR="00667712" w:rsidRPr="00212CE5">
        <w:rPr>
          <w:sz w:val="24"/>
          <w:szCs w:val="24"/>
        </w:rPr>
        <w:t xml:space="preserve"> uproszczonego kosztorysu, obejmującego wszystkie roboty budowlane i prace towarzyszące</w:t>
      </w:r>
      <w:r w:rsidR="00667712">
        <w:rPr>
          <w:sz w:val="24"/>
          <w:szCs w:val="24"/>
        </w:rPr>
        <w:t>,</w:t>
      </w:r>
    </w:p>
    <w:p w14:paraId="5D53208D" w14:textId="77777777" w:rsidR="00DB1E40" w:rsidRDefault="00DB1E40" w:rsidP="00B6351E">
      <w:pPr>
        <w:numPr>
          <w:ilvl w:val="0"/>
          <w:numId w:val="43"/>
        </w:numPr>
        <w:tabs>
          <w:tab w:val="left" w:pos="284"/>
        </w:tabs>
        <w:spacing w:after="0" w:line="360" w:lineRule="auto"/>
        <w:ind w:left="851" w:hanging="425"/>
        <w:rPr>
          <w:rFonts w:ascii="Arial" w:hAnsi="Arial" w:cs="Arial"/>
          <w:sz w:val="24"/>
          <w:szCs w:val="24"/>
        </w:rPr>
      </w:pPr>
      <w:r w:rsidRPr="00221984">
        <w:rPr>
          <w:rFonts w:ascii="Arial" w:hAnsi="Arial" w:cs="Arial"/>
          <w:sz w:val="24"/>
          <w:szCs w:val="24"/>
        </w:rPr>
        <w:t xml:space="preserve">koszty robót i prac towarzyszących związanych z prowadzeniem robót na czynnym (użytkowanym) obiekcie szkolnym, m.in.: prowadzenia części robót </w:t>
      </w:r>
      <w:r w:rsidRPr="00221984">
        <w:rPr>
          <w:rFonts w:ascii="Arial" w:hAnsi="Arial" w:cs="Arial"/>
          <w:sz w:val="24"/>
          <w:szCs w:val="24"/>
        </w:rPr>
        <w:lastRenderedPageBreak/>
        <w:t xml:space="preserve">poza godzinami pracy placówki; zabezpieczenie ruchu pieszego i pojazdów w strefie robót,  </w:t>
      </w:r>
    </w:p>
    <w:p w14:paraId="754FBD53" w14:textId="573F5631" w:rsidR="00DB1E40" w:rsidRPr="00221984" w:rsidRDefault="00DB1E40" w:rsidP="00B6351E">
      <w:pPr>
        <w:pStyle w:val="Akapitzlist"/>
        <w:numPr>
          <w:ilvl w:val="0"/>
          <w:numId w:val="43"/>
        </w:numPr>
        <w:tabs>
          <w:tab w:val="left" w:pos="284"/>
        </w:tabs>
        <w:spacing w:after="0" w:line="360" w:lineRule="auto"/>
        <w:ind w:left="851" w:hanging="425"/>
        <w:rPr>
          <w:rFonts w:ascii="Arial" w:hAnsi="Arial" w:cs="Arial"/>
          <w:sz w:val="24"/>
          <w:szCs w:val="24"/>
        </w:rPr>
      </w:pPr>
      <w:r w:rsidRPr="00221984">
        <w:rPr>
          <w:rFonts w:ascii="Arial" w:hAnsi="Arial" w:cs="Arial"/>
          <w:sz w:val="24"/>
          <w:szCs w:val="24"/>
        </w:rPr>
        <w:t>własną kalkulację dotyczącą zakresu robót uzupełniających i przygotowawczych [np. nadzór, zorganizowanie zaplecza dla pracowników; wydzielenie, oznakowanie i zabezpieczenie terenu prowadzenia robót; zorganizowanie zaplecza na potrzeby składowania materiałów budowlanych oraz kontenerów do gromadzenia urobku z demontażu i rozbiórek; transport materiałów; utylizacja odpadów; zapewnienie energii elektrycznej i wody wraz z poniesieniem kosztów ich zużycia, itp.],</w:t>
      </w:r>
    </w:p>
    <w:p w14:paraId="5EE8653C" w14:textId="77777777" w:rsidR="00DB1E40" w:rsidRPr="00221984" w:rsidRDefault="00DB1E40" w:rsidP="00B6351E">
      <w:pPr>
        <w:pStyle w:val="Akapitzlist"/>
        <w:numPr>
          <w:ilvl w:val="0"/>
          <w:numId w:val="43"/>
        </w:numPr>
        <w:tabs>
          <w:tab w:val="left" w:pos="284"/>
        </w:tabs>
        <w:spacing w:after="0" w:line="360" w:lineRule="auto"/>
        <w:ind w:left="851" w:hanging="425"/>
        <w:rPr>
          <w:rFonts w:ascii="Arial" w:hAnsi="Arial" w:cs="Arial"/>
          <w:sz w:val="24"/>
          <w:szCs w:val="24"/>
        </w:rPr>
      </w:pPr>
      <w:r w:rsidRPr="00221984">
        <w:rPr>
          <w:rFonts w:ascii="Arial" w:hAnsi="Arial" w:cs="Arial"/>
          <w:sz w:val="24"/>
          <w:szCs w:val="24"/>
        </w:rPr>
        <w:t>koszty opracowania dokumentacji powykonawczej oraz dokonanie wszystkich prób, badań i sprawdzeń koniecznych do odbioru,</w:t>
      </w:r>
    </w:p>
    <w:p w14:paraId="07A2A227" w14:textId="05EC19A8" w:rsidR="00DB1E40" w:rsidRPr="00DB1E40" w:rsidRDefault="00DB1E40" w:rsidP="00B6351E">
      <w:pPr>
        <w:pStyle w:val="Akapitzlist"/>
        <w:numPr>
          <w:ilvl w:val="0"/>
          <w:numId w:val="43"/>
        </w:numPr>
        <w:spacing w:before="120" w:after="0" w:line="360" w:lineRule="auto"/>
        <w:ind w:left="851" w:hanging="425"/>
        <w:rPr>
          <w:rFonts w:ascii="Arial" w:hAnsi="Arial" w:cs="Arial"/>
          <w:sz w:val="24"/>
          <w:szCs w:val="24"/>
        </w:rPr>
      </w:pPr>
      <w:r w:rsidRPr="00DB1E40">
        <w:rPr>
          <w:rFonts w:ascii="Arial" w:hAnsi="Arial" w:cs="Arial"/>
          <w:sz w:val="24"/>
          <w:szCs w:val="24"/>
        </w:rPr>
        <w:t>własną kalkulację wymaganych w okresie udzielonej gwarancji czynności serwisowych - w tym wymaganych gwarancją przeglądów technicznych i serwisów w zakresie określonym (wymaganym) w warunkach udzielonej gwarancji</w:t>
      </w:r>
      <w:r w:rsidR="00643CB0">
        <w:rPr>
          <w:rFonts w:ascii="Arial" w:hAnsi="Arial" w:cs="Arial"/>
          <w:sz w:val="24"/>
          <w:szCs w:val="24"/>
        </w:rPr>
        <w:t xml:space="preserve"> w ofercie Wykonawcy</w:t>
      </w:r>
      <w:r w:rsidRPr="00DB1E40">
        <w:rPr>
          <w:rFonts w:ascii="Arial" w:hAnsi="Arial" w:cs="Arial"/>
          <w:sz w:val="24"/>
          <w:szCs w:val="24"/>
        </w:rPr>
        <w:t xml:space="preserve"> (w okresie jej trwania).</w:t>
      </w:r>
    </w:p>
    <w:p w14:paraId="546F50CB" w14:textId="37F30F5F" w:rsidR="00AE5F83" w:rsidRDefault="00566978" w:rsidP="00B6351E">
      <w:pPr>
        <w:pStyle w:val="kodwydz2"/>
        <w:numPr>
          <w:ilvl w:val="0"/>
          <w:numId w:val="42"/>
        </w:numPr>
        <w:tabs>
          <w:tab w:val="left" w:pos="426"/>
          <w:tab w:val="left" w:pos="993"/>
          <w:tab w:val="left" w:pos="1134"/>
        </w:tabs>
        <w:spacing w:line="360" w:lineRule="auto"/>
        <w:ind w:left="426" w:hanging="426"/>
        <w:rPr>
          <w:rFonts w:ascii="Arial" w:hAnsi="Arial" w:cs="Arial"/>
        </w:rPr>
      </w:pPr>
      <w:bookmarkStart w:id="19" w:name="bookmark4"/>
      <w:bookmarkEnd w:id="18"/>
      <w:r w:rsidRPr="00AE5F83">
        <w:rPr>
          <w:rFonts w:ascii="Arial" w:hAnsi="Arial" w:cs="Arial"/>
        </w:rPr>
        <w:t xml:space="preserve">Uwaga! Załączenie kosztorysu do oferty </w:t>
      </w:r>
      <w:r w:rsidR="00AE5F83" w:rsidRPr="00AE5F83">
        <w:rPr>
          <w:rFonts w:ascii="Arial" w:hAnsi="Arial" w:cs="Arial"/>
          <w:color w:val="000000"/>
        </w:rPr>
        <w:t xml:space="preserve">dla przedmiotu </w:t>
      </w:r>
      <w:r w:rsidR="00033DEB">
        <w:rPr>
          <w:rFonts w:ascii="Arial" w:hAnsi="Arial" w:cs="Arial"/>
          <w:color w:val="000000"/>
        </w:rPr>
        <w:t xml:space="preserve">zamówienia </w:t>
      </w:r>
      <w:r w:rsidR="00AE5F83" w:rsidRPr="00AE5F83">
        <w:rPr>
          <w:rFonts w:ascii="Arial" w:hAnsi="Arial" w:cs="Arial"/>
          <w:color w:val="000000"/>
        </w:rPr>
        <w:t>realizowanego w formule „wybuduj”</w:t>
      </w:r>
      <w:r w:rsidR="00AE5F83">
        <w:rPr>
          <w:rFonts w:ascii="Arial" w:hAnsi="Arial" w:cs="Arial"/>
          <w:color w:val="000000"/>
        </w:rPr>
        <w:t xml:space="preserve"> </w:t>
      </w:r>
      <w:r w:rsidRPr="00AE5F83">
        <w:rPr>
          <w:rFonts w:ascii="Arial" w:hAnsi="Arial" w:cs="Arial"/>
          <w:b/>
          <w:bCs/>
        </w:rPr>
        <w:t>NIE JEST</w:t>
      </w:r>
      <w:r w:rsidRPr="00AE5F83">
        <w:rPr>
          <w:rFonts w:ascii="Arial" w:hAnsi="Arial" w:cs="Arial"/>
        </w:rPr>
        <w:t xml:space="preserve"> wymagane. Zostanie on złożony dopiero przez Wykonawcę wybranego do realizacji zamówienia w terminie do </w:t>
      </w:r>
      <w:r w:rsidR="00033DEB">
        <w:rPr>
          <w:rFonts w:ascii="Arial" w:hAnsi="Arial" w:cs="Arial"/>
        </w:rPr>
        <w:br/>
      </w:r>
      <w:r w:rsidRPr="00AE5F83">
        <w:rPr>
          <w:rFonts w:ascii="Arial" w:hAnsi="Arial" w:cs="Arial"/>
        </w:rPr>
        <w:t>7 dni od daty zawarcia umowy. Kosztorys ten powinien być sporządzony w oparciu o przedmiar (inwestorski) robót, przedstawiony w formie uproszczonej (bez rozbicia na składniki cenotwórcze RMS i narzuty), z podaniem stawki robocizny, narzutów oraz z podaniem dla każdej pozycji ilości jednostek przedmiarowych (zgodnie z przedmiarem robót), ceny jednostkowej wraz z narzutami oraz jej wartości.</w:t>
      </w:r>
    </w:p>
    <w:p w14:paraId="32E88BE1" w14:textId="57CFA810" w:rsidR="00996413" w:rsidRPr="00AE5F83" w:rsidRDefault="00CD462E" w:rsidP="00B6351E">
      <w:pPr>
        <w:pStyle w:val="kodwydz2"/>
        <w:numPr>
          <w:ilvl w:val="0"/>
          <w:numId w:val="42"/>
        </w:numPr>
        <w:tabs>
          <w:tab w:val="left" w:pos="426"/>
          <w:tab w:val="left" w:pos="993"/>
          <w:tab w:val="left" w:pos="1134"/>
        </w:tabs>
        <w:spacing w:line="360" w:lineRule="auto"/>
        <w:ind w:left="426" w:hanging="426"/>
        <w:rPr>
          <w:rFonts w:ascii="Arial" w:hAnsi="Arial" w:cs="Arial"/>
        </w:rPr>
      </w:pPr>
      <w:r w:rsidRPr="00AE5F83">
        <w:rPr>
          <w:rFonts w:ascii="Arial" w:hAnsi="Arial" w:cs="Arial"/>
        </w:rPr>
        <w:t>W całkowitej cenie ofertowej przedkładanej przez Wykonawcę będą zawarte wszelkie cła, podatki i inne należności płatne przez Wykonawcę</w:t>
      </w:r>
      <w:r w:rsidR="007E4CEB" w:rsidRPr="00AE5F83">
        <w:rPr>
          <w:rFonts w:ascii="Arial" w:hAnsi="Arial" w:cs="Arial"/>
        </w:rPr>
        <w:t>.</w:t>
      </w:r>
    </w:p>
    <w:p w14:paraId="301DEBB2" w14:textId="07E67B9C" w:rsidR="007E4CEB" w:rsidRDefault="007E4CEB" w:rsidP="00B6351E">
      <w:pPr>
        <w:pStyle w:val="kodwydz2"/>
        <w:numPr>
          <w:ilvl w:val="0"/>
          <w:numId w:val="42"/>
        </w:numPr>
        <w:tabs>
          <w:tab w:val="left" w:pos="426"/>
          <w:tab w:val="left" w:pos="992"/>
          <w:tab w:val="left" w:pos="1134"/>
        </w:tabs>
        <w:spacing w:line="360" w:lineRule="auto"/>
        <w:ind w:left="426" w:hanging="426"/>
        <w:rPr>
          <w:rFonts w:ascii="Arial" w:hAnsi="Arial" w:cs="Arial"/>
        </w:rPr>
      </w:pPr>
      <w:r w:rsidRPr="002D3BD4">
        <w:rPr>
          <w:rFonts w:ascii="Arial" w:hAnsi="Arial" w:cs="Arial"/>
        </w:rPr>
        <w:t xml:space="preserve"> </w:t>
      </w:r>
      <w:r w:rsidRPr="00996413">
        <w:rPr>
          <w:rFonts w:ascii="Arial" w:hAnsi="Arial" w:cs="Arial"/>
        </w:rPr>
        <w:t>Cenę ofertową należy podać z zaokrągleniem do dwóch miejsc po przecinku (zasady zaokrąglania: poniżej 5 należy końcówkę pominąć, powyżej i równe</w:t>
      </w:r>
      <w:r w:rsidR="00CD0756" w:rsidRPr="00996413">
        <w:rPr>
          <w:rFonts w:ascii="Arial" w:hAnsi="Arial" w:cs="Arial"/>
        </w:rPr>
        <w:t xml:space="preserve"> </w:t>
      </w:r>
      <w:r w:rsidR="0028674D" w:rsidRPr="00996413">
        <w:rPr>
          <w:rFonts w:ascii="Arial" w:hAnsi="Arial" w:cs="Arial"/>
        </w:rPr>
        <w:br/>
      </w:r>
      <w:r w:rsidRPr="00996413">
        <w:rPr>
          <w:rFonts w:ascii="Arial" w:hAnsi="Arial" w:cs="Arial"/>
        </w:rPr>
        <w:t>5 należy zaokrąglić w górę).</w:t>
      </w:r>
    </w:p>
    <w:p w14:paraId="06E7C86F" w14:textId="31ADF530" w:rsidR="007E4CEB" w:rsidRDefault="007E4CEB" w:rsidP="00B6351E">
      <w:pPr>
        <w:pStyle w:val="kodwydz2"/>
        <w:numPr>
          <w:ilvl w:val="0"/>
          <w:numId w:val="42"/>
        </w:numPr>
        <w:tabs>
          <w:tab w:val="left" w:pos="426"/>
          <w:tab w:val="left" w:pos="992"/>
          <w:tab w:val="left" w:pos="1134"/>
        </w:tabs>
        <w:spacing w:line="360" w:lineRule="auto"/>
        <w:ind w:left="426" w:hanging="426"/>
        <w:rPr>
          <w:rFonts w:ascii="Arial" w:hAnsi="Arial" w:cs="Arial"/>
        </w:rPr>
      </w:pPr>
      <w:r w:rsidRPr="00996413">
        <w:rPr>
          <w:rFonts w:ascii="Arial" w:hAnsi="Arial" w:cs="Arial"/>
        </w:rPr>
        <w:t xml:space="preserve">Zamawiający nie </w:t>
      </w:r>
      <w:r w:rsidR="008C55F9" w:rsidRPr="00996413">
        <w:rPr>
          <w:rFonts w:ascii="Arial" w:hAnsi="Arial" w:cs="Arial"/>
        </w:rPr>
        <w:t xml:space="preserve">będzie </w:t>
      </w:r>
      <w:r w:rsidRPr="00996413">
        <w:rPr>
          <w:rFonts w:ascii="Arial" w:hAnsi="Arial" w:cs="Arial"/>
        </w:rPr>
        <w:t>udzi</w:t>
      </w:r>
      <w:r w:rsidR="008C55F9" w:rsidRPr="00996413">
        <w:rPr>
          <w:rFonts w:ascii="Arial" w:hAnsi="Arial" w:cs="Arial"/>
        </w:rPr>
        <w:t>elał</w:t>
      </w:r>
      <w:r w:rsidRPr="00996413">
        <w:rPr>
          <w:rFonts w:ascii="Arial" w:hAnsi="Arial" w:cs="Arial"/>
        </w:rPr>
        <w:t xml:space="preserve"> zalicz</w:t>
      </w:r>
      <w:r w:rsidR="008C55F9" w:rsidRPr="00996413">
        <w:rPr>
          <w:rFonts w:ascii="Arial" w:hAnsi="Arial" w:cs="Arial"/>
        </w:rPr>
        <w:t>e</w:t>
      </w:r>
      <w:r w:rsidRPr="00996413">
        <w:rPr>
          <w:rFonts w:ascii="Arial" w:hAnsi="Arial" w:cs="Arial"/>
        </w:rPr>
        <w:t xml:space="preserve">k na realizację zamówienia. </w:t>
      </w:r>
    </w:p>
    <w:p w14:paraId="7DEF9093" w14:textId="77777777" w:rsidR="00996413" w:rsidRDefault="007E4CEB" w:rsidP="00B6351E">
      <w:pPr>
        <w:pStyle w:val="kodwydz2"/>
        <w:numPr>
          <w:ilvl w:val="0"/>
          <w:numId w:val="42"/>
        </w:numPr>
        <w:tabs>
          <w:tab w:val="left" w:pos="426"/>
          <w:tab w:val="left" w:pos="992"/>
          <w:tab w:val="left" w:pos="1134"/>
        </w:tabs>
        <w:spacing w:line="360" w:lineRule="auto"/>
        <w:ind w:left="426" w:hanging="426"/>
        <w:rPr>
          <w:rFonts w:ascii="Arial" w:hAnsi="Arial" w:cs="Arial"/>
        </w:rPr>
      </w:pPr>
      <w:r w:rsidRPr="00996413">
        <w:rPr>
          <w:rFonts w:ascii="Arial" w:hAnsi="Arial" w:cs="Arial"/>
        </w:rPr>
        <w:t xml:space="preserve">Umowa będzie zawarta na całość </w:t>
      </w:r>
      <w:r w:rsidR="003B754D" w:rsidRPr="00996413">
        <w:rPr>
          <w:rFonts w:ascii="Arial" w:hAnsi="Arial" w:cs="Arial"/>
        </w:rPr>
        <w:t>prac</w:t>
      </w:r>
      <w:r w:rsidRPr="00996413">
        <w:rPr>
          <w:rFonts w:ascii="Arial" w:hAnsi="Arial" w:cs="Arial"/>
        </w:rPr>
        <w:t xml:space="preserve"> określonych w przedmiocie zamówienia.</w:t>
      </w:r>
    </w:p>
    <w:p w14:paraId="3A9240F8" w14:textId="3950474D" w:rsidR="00BF5679" w:rsidRPr="00996413" w:rsidRDefault="007E4CEB" w:rsidP="00B6351E">
      <w:pPr>
        <w:pStyle w:val="kodwydz2"/>
        <w:numPr>
          <w:ilvl w:val="0"/>
          <w:numId w:val="42"/>
        </w:numPr>
        <w:tabs>
          <w:tab w:val="left" w:pos="426"/>
          <w:tab w:val="left" w:pos="992"/>
          <w:tab w:val="left" w:pos="1134"/>
        </w:tabs>
        <w:spacing w:line="360" w:lineRule="auto"/>
        <w:ind w:left="426" w:hanging="426"/>
        <w:rPr>
          <w:rFonts w:ascii="Arial" w:hAnsi="Arial" w:cs="Arial"/>
        </w:rPr>
      </w:pPr>
      <w:r w:rsidRPr="00996413">
        <w:rPr>
          <w:rFonts w:ascii="Arial" w:hAnsi="Arial" w:cs="Arial"/>
        </w:rPr>
        <w:t xml:space="preserve"> Wszelkie rozliczenia związane z realizacją zamówienia, którego dotyczy niniejsza SWZ dokonywane będą w PLN.</w:t>
      </w:r>
    </w:p>
    <w:bookmarkEnd w:id="19"/>
    <w:p w14:paraId="682CA9C5" w14:textId="6AABB9C9" w:rsidR="003322D7" w:rsidRPr="00F278A3" w:rsidRDefault="00037377" w:rsidP="00777CBC">
      <w:pPr>
        <w:pStyle w:val="Nagwek1"/>
        <w:spacing w:before="240" w:line="360" w:lineRule="auto"/>
        <w:jc w:val="both"/>
        <w:rPr>
          <w:rFonts w:ascii="Arial" w:hAnsi="Arial" w:cs="Arial"/>
          <w:color w:val="auto"/>
          <w:sz w:val="24"/>
          <w:szCs w:val="24"/>
        </w:rPr>
      </w:pPr>
      <w:r>
        <w:rPr>
          <w:rFonts w:ascii="Arial" w:hAnsi="Arial" w:cs="Arial"/>
          <w:color w:val="auto"/>
          <w:sz w:val="24"/>
          <w:szCs w:val="24"/>
        </w:rPr>
        <w:lastRenderedPageBreak/>
        <w:t>XXI</w:t>
      </w:r>
      <w:r>
        <w:rPr>
          <w:rFonts w:ascii="Arial" w:hAnsi="Arial" w:cs="Arial"/>
          <w:color w:val="auto"/>
          <w:sz w:val="24"/>
          <w:szCs w:val="24"/>
        </w:rPr>
        <w:tab/>
      </w:r>
      <w:r w:rsidR="003322D7" w:rsidRPr="00F278A3">
        <w:rPr>
          <w:rFonts w:ascii="Arial" w:hAnsi="Arial" w:cs="Arial"/>
          <w:color w:val="auto"/>
          <w:sz w:val="24"/>
          <w:szCs w:val="24"/>
        </w:rPr>
        <w:t>Sposób oraz termin składania ofert</w:t>
      </w:r>
    </w:p>
    <w:p w14:paraId="776F8FE2" w14:textId="77777777" w:rsidR="00207BC6" w:rsidRPr="00BF42A3" w:rsidRDefault="00207BC6" w:rsidP="00B34515">
      <w:pPr>
        <w:pStyle w:val="Akapitzlist"/>
        <w:widowControl w:val="0"/>
        <w:numPr>
          <w:ilvl w:val="0"/>
          <w:numId w:val="3"/>
        </w:numPr>
        <w:spacing w:after="0" w:line="360" w:lineRule="auto"/>
        <w:rPr>
          <w:rFonts w:ascii="Arial" w:hAnsi="Arial" w:cs="Arial"/>
          <w:sz w:val="24"/>
          <w:szCs w:val="24"/>
        </w:rPr>
      </w:pPr>
      <w:r w:rsidRPr="00AE69BD">
        <w:rPr>
          <w:sz w:val="24"/>
          <w:szCs w:val="24"/>
        </w:rPr>
        <w:t xml:space="preserve">Wykonawca przygotowuje ofertę przy pomocy „Formularza ofertowego”, stanowiącego Załącznik nr </w:t>
      </w:r>
      <w:r>
        <w:rPr>
          <w:sz w:val="24"/>
          <w:szCs w:val="24"/>
        </w:rPr>
        <w:t>1</w:t>
      </w:r>
      <w:r w:rsidRPr="00AE69BD">
        <w:rPr>
          <w:sz w:val="24"/>
          <w:szCs w:val="24"/>
        </w:rPr>
        <w:t xml:space="preserve"> do SWZ, udostępnionego przez Zamawiającego na Platformie e-Zamówienia. Wykonawca składa ofertę za pośrednictwem zakładki „Oferty/wnioski”, widocznej w podglądzie postępowania po zalogowaniu się na konto Wykonawcy. </w:t>
      </w:r>
    </w:p>
    <w:p w14:paraId="569C7D49" w14:textId="77777777" w:rsidR="0081733A" w:rsidRPr="00AE69BD" w:rsidRDefault="0081733A" w:rsidP="00B34515">
      <w:pPr>
        <w:pStyle w:val="Akapitzlist"/>
        <w:widowControl w:val="0"/>
        <w:numPr>
          <w:ilvl w:val="0"/>
          <w:numId w:val="3"/>
        </w:numPr>
        <w:spacing w:after="0" w:line="360" w:lineRule="auto"/>
        <w:rPr>
          <w:rFonts w:ascii="Arial" w:hAnsi="Arial" w:cs="Arial"/>
          <w:sz w:val="24"/>
          <w:szCs w:val="24"/>
        </w:rPr>
      </w:pPr>
      <w:r w:rsidRPr="00AE69BD">
        <w:rPr>
          <w:sz w:val="24"/>
          <w:szCs w:val="24"/>
        </w:rPr>
        <w:t>Wykonawca może złożyć tylko jedną ofertę.</w:t>
      </w:r>
    </w:p>
    <w:p w14:paraId="71926A8B" w14:textId="46E2CEEA" w:rsidR="0081733A" w:rsidRPr="0081733A" w:rsidRDefault="0081733A" w:rsidP="00B34515">
      <w:pPr>
        <w:pStyle w:val="Akapitzlist"/>
        <w:widowControl w:val="0"/>
        <w:numPr>
          <w:ilvl w:val="0"/>
          <w:numId w:val="3"/>
        </w:numPr>
        <w:spacing w:after="0" w:line="360" w:lineRule="auto"/>
        <w:rPr>
          <w:rStyle w:val="Teksttreci20"/>
          <w:rFonts w:ascii="Arial" w:eastAsiaTheme="minorHAnsi" w:hAnsi="Arial" w:cs="Arial"/>
          <w:color w:val="auto"/>
          <w:sz w:val="24"/>
          <w:szCs w:val="24"/>
          <w:lang w:eastAsia="en-US" w:bidi="ar-SA"/>
        </w:rPr>
      </w:pPr>
      <w:r w:rsidRPr="008B6CB5">
        <w:rPr>
          <w:rStyle w:val="Teksttreci20"/>
          <w:rFonts w:ascii="Arial" w:hAnsi="Arial" w:cs="Arial"/>
          <w:color w:val="auto"/>
          <w:sz w:val="24"/>
          <w:szCs w:val="24"/>
        </w:rPr>
        <w:t>Zamawiający odrzuci ofertę złożoną po terminie składania ofert.</w:t>
      </w:r>
    </w:p>
    <w:p w14:paraId="5DA3E14E" w14:textId="535EA103" w:rsidR="001B1A2A" w:rsidRPr="000078EB" w:rsidRDefault="0042265D" w:rsidP="00B34515">
      <w:pPr>
        <w:pStyle w:val="Akapitzlist"/>
        <w:widowControl w:val="0"/>
        <w:numPr>
          <w:ilvl w:val="0"/>
          <w:numId w:val="3"/>
        </w:numPr>
        <w:spacing w:after="0" w:line="360" w:lineRule="auto"/>
        <w:rPr>
          <w:rStyle w:val="Teksttreci20"/>
          <w:rFonts w:ascii="Arial" w:eastAsiaTheme="minorHAnsi" w:hAnsi="Arial" w:cs="Arial"/>
          <w:b/>
          <w:color w:val="auto"/>
          <w:sz w:val="24"/>
          <w:szCs w:val="24"/>
          <w:lang w:eastAsia="en-US" w:bidi="ar-SA"/>
        </w:rPr>
      </w:pPr>
      <w:r w:rsidRPr="000078EB">
        <w:rPr>
          <w:rStyle w:val="Teksttreci20"/>
          <w:rFonts w:ascii="Arial" w:hAnsi="Arial" w:cs="Arial"/>
          <w:color w:val="auto"/>
          <w:sz w:val="24"/>
          <w:szCs w:val="24"/>
        </w:rPr>
        <w:t>Ofertę należy złożyć w terminie do dnia</w:t>
      </w:r>
      <w:r w:rsidR="007966EE" w:rsidRPr="000078EB">
        <w:rPr>
          <w:rStyle w:val="Teksttreci20"/>
          <w:rFonts w:ascii="Arial" w:hAnsi="Arial" w:cs="Arial"/>
          <w:color w:val="auto"/>
          <w:sz w:val="24"/>
          <w:szCs w:val="24"/>
        </w:rPr>
        <w:t xml:space="preserve"> </w:t>
      </w:r>
      <w:r w:rsidR="00E96986">
        <w:rPr>
          <w:rStyle w:val="Teksttreci20"/>
          <w:rFonts w:ascii="Arial" w:hAnsi="Arial" w:cs="Arial"/>
          <w:b/>
          <w:color w:val="auto"/>
          <w:sz w:val="24"/>
          <w:szCs w:val="24"/>
        </w:rPr>
        <w:t>3 lutego</w:t>
      </w:r>
      <w:r w:rsidR="00777CBC">
        <w:rPr>
          <w:rStyle w:val="Teksttreci20"/>
          <w:rFonts w:ascii="Arial" w:hAnsi="Arial" w:cs="Arial"/>
          <w:b/>
          <w:color w:val="auto"/>
          <w:sz w:val="24"/>
          <w:szCs w:val="24"/>
        </w:rPr>
        <w:t xml:space="preserve"> 202</w:t>
      </w:r>
      <w:r w:rsidR="0059340E">
        <w:rPr>
          <w:rStyle w:val="Teksttreci20"/>
          <w:rFonts w:ascii="Arial" w:hAnsi="Arial" w:cs="Arial"/>
          <w:b/>
          <w:color w:val="auto"/>
          <w:sz w:val="24"/>
          <w:szCs w:val="24"/>
        </w:rPr>
        <w:t>6</w:t>
      </w:r>
      <w:r w:rsidR="00915FFF" w:rsidRPr="000078EB">
        <w:rPr>
          <w:rStyle w:val="Teksttreci20"/>
          <w:rFonts w:ascii="Arial" w:hAnsi="Arial" w:cs="Arial"/>
          <w:b/>
          <w:color w:val="auto"/>
          <w:sz w:val="24"/>
          <w:szCs w:val="24"/>
        </w:rPr>
        <w:t xml:space="preserve"> r., do godz.</w:t>
      </w:r>
      <w:r w:rsidR="001B1A2A" w:rsidRPr="000078EB">
        <w:rPr>
          <w:rStyle w:val="Teksttreci20"/>
          <w:rFonts w:ascii="Arial" w:hAnsi="Arial" w:cs="Arial"/>
          <w:b/>
          <w:color w:val="auto"/>
          <w:sz w:val="24"/>
          <w:szCs w:val="24"/>
        </w:rPr>
        <w:t xml:space="preserve">: </w:t>
      </w:r>
      <w:r w:rsidR="00F36F7E">
        <w:rPr>
          <w:rStyle w:val="Teksttreci20"/>
          <w:rFonts w:ascii="Arial" w:hAnsi="Arial" w:cs="Arial"/>
          <w:b/>
          <w:color w:val="auto"/>
          <w:sz w:val="24"/>
          <w:szCs w:val="24"/>
        </w:rPr>
        <w:t>11</w:t>
      </w:r>
      <w:r w:rsidR="00915FFF" w:rsidRPr="000078EB">
        <w:rPr>
          <w:rStyle w:val="Teksttreci20"/>
          <w:rFonts w:ascii="Arial" w:hAnsi="Arial" w:cs="Arial"/>
          <w:b/>
          <w:color w:val="auto"/>
          <w:sz w:val="24"/>
          <w:szCs w:val="24"/>
        </w:rPr>
        <w:t>:00</w:t>
      </w:r>
    </w:p>
    <w:p w14:paraId="20FD1E19" w14:textId="51D56D73" w:rsidR="003322D7" w:rsidRPr="00D038E0" w:rsidRDefault="00037377" w:rsidP="00037377">
      <w:pPr>
        <w:pStyle w:val="Nagwek1"/>
        <w:spacing w:before="120" w:line="360" w:lineRule="auto"/>
        <w:jc w:val="both"/>
        <w:rPr>
          <w:rFonts w:ascii="Arial" w:hAnsi="Arial" w:cs="Arial"/>
          <w:color w:val="auto"/>
          <w:sz w:val="24"/>
          <w:szCs w:val="24"/>
        </w:rPr>
      </w:pPr>
      <w:r>
        <w:rPr>
          <w:rFonts w:ascii="Arial" w:hAnsi="Arial" w:cs="Arial"/>
          <w:color w:val="auto"/>
          <w:sz w:val="24"/>
          <w:szCs w:val="24"/>
        </w:rPr>
        <w:t>XXII</w:t>
      </w:r>
      <w:r>
        <w:rPr>
          <w:rFonts w:ascii="Arial" w:hAnsi="Arial" w:cs="Arial"/>
          <w:color w:val="auto"/>
          <w:sz w:val="24"/>
          <w:szCs w:val="24"/>
        </w:rPr>
        <w:tab/>
      </w:r>
      <w:r w:rsidR="003322D7" w:rsidRPr="00D038E0">
        <w:rPr>
          <w:rFonts w:ascii="Arial" w:hAnsi="Arial" w:cs="Arial"/>
          <w:color w:val="auto"/>
          <w:sz w:val="24"/>
          <w:szCs w:val="24"/>
        </w:rPr>
        <w:t>Termin otwarcia ofert</w:t>
      </w:r>
    </w:p>
    <w:p w14:paraId="66761B5B" w14:textId="1FAC1D1D" w:rsidR="005B33F4" w:rsidRPr="000078EB" w:rsidRDefault="005B33F4" w:rsidP="00B34515">
      <w:pPr>
        <w:pStyle w:val="Akapitzlist"/>
        <w:widowControl w:val="0"/>
        <w:numPr>
          <w:ilvl w:val="0"/>
          <w:numId w:val="4"/>
        </w:numPr>
        <w:tabs>
          <w:tab w:val="left" w:leader="dot" w:pos="4939"/>
          <w:tab w:val="left" w:leader="dot" w:pos="6749"/>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 xml:space="preserve">Otwarcie ofert nastąpi w dniu </w:t>
      </w:r>
      <w:r w:rsidR="00E96986">
        <w:rPr>
          <w:rStyle w:val="Teksttreci20"/>
          <w:rFonts w:ascii="Arial" w:hAnsi="Arial" w:cs="Arial"/>
          <w:b/>
          <w:color w:val="auto"/>
          <w:sz w:val="24"/>
          <w:szCs w:val="24"/>
        </w:rPr>
        <w:t>3 lutego</w:t>
      </w:r>
      <w:r w:rsidR="0059340E">
        <w:rPr>
          <w:rStyle w:val="Teksttreci20"/>
          <w:rFonts w:ascii="Arial" w:hAnsi="Arial" w:cs="Arial"/>
          <w:b/>
          <w:color w:val="auto"/>
          <w:sz w:val="24"/>
          <w:szCs w:val="24"/>
        </w:rPr>
        <w:t xml:space="preserve"> 2026</w:t>
      </w:r>
      <w:r w:rsidRPr="000078EB">
        <w:rPr>
          <w:rStyle w:val="Teksttreci20"/>
          <w:rFonts w:ascii="Arial" w:hAnsi="Arial" w:cs="Arial"/>
          <w:b/>
          <w:color w:val="auto"/>
          <w:sz w:val="24"/>
          <w:szCs w:val="24"/>
        </w:rPr>
        <w:t xml:space="preserve"> r., o godz.: 1</w:t>
      </w:r>
      <w:r w:rsidR="00F36F7E">
        <w:rPr>
          <w:rStyle w:val="Teksttreci20"/>
          <w:rFonts w:ascii="Arial" w:hAnsi="Arial" w:cs="Arial"/>
          <w:b/>
          <w:color w:val="auto"/>
          <w:sz w:val="24"/>
          <w:szCs w:val="24"/>
        </w:rPr>
        <w:t>2</w:t>
      </w:r>
      <w:r w:rsidRPr="000078EB">
        <w:rPr>
          <w:rStyle w:val="Teksttreci20"/>
          <w:rFonts w:ascii="Arial" w:hAnsi="Arial" w:cs="Arial"/>
          <w:b/>
          <w:color w:val="auto"/>
          <w:sz w:val="24"/>
          <w:szCs w:val="24"/>
        </w:rPr>
        <w:t>:00</w:t>
      </w:r>
    </w:p>
    <w:p w14:paraId="5C045244" w14:textId="77777777" w:rsidR="005B33F4" w:rsidRPr="000078EB" w:rsidRDefault="005B33F4" w:rsidP="00B34515">
      <w:pPr>
        <w:pStyle w:val="Akapitzlist"/>
        <w:widowControl w:val="0"/>
        <w:numPr>
          <w:ilvl w:val="0"/>
          <w:numId w:val="4"/>
        </w:numPr>
        <w:tabs>
          <w:tab w:val="left" w:leader="dot" w:pos="4939"/>
          <w:tab w:val="left" w:leader="dot" w:pos="6749"/>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Otwarcie ofert odbywa się bez udziału Wykonawców.</w:t>
      </w:r>
    </w:p>
    <w:p w14:paraId="2CD4DD3C" w14:textId="77777777" w:rsidR="005B33F4" w:rsidRPr="000078EB" w:rsidRDefault="005B33F4" w:rsidP="00B34515">
      <w:pPr>
        <w:pStyle w:val="Akapitzlist"/>
        <w:widowControl w:val="0"/>
        <w:numPr>
          <w:ilvl w:val="0"/>
          <w:numId w:val="4"/>
        </w:numPr>
        <w:tabs>
          <w:tab w:val="left" w:leader="dot" w:pos="4939"/>
          <w:tab w:val="left" w:leader="dot" w:pos="6749"/>
        </w:tabs>
        <w:spacing w:after="0" w:line="360" w:lineRule="auto"/>
        <w:rPr>
          <w:rStyle w:val="Teksttreci20"/>
          <w:rFonts w:ascii="Arial" w:hAnsi="Arial" w:cs="Arial"/>
          <w:color w:val="auto"/>
          <w:sz w:val="24"/>
          <w:szCs w:val="24"/>
        </w:rPr>
      </w:pPr>
      <w:r w:rsidRPr="000078EB">
        <w:rPr>
          <w:rStyle w:val="Teksttreci20"/>
          <w:rFonts w:ascii="Arial" w:hAnsi="Arial" w:cs="Arial"/>
          <w:color w:val="auto"/>
          <w:sz w:val="24"/>
          <w:szCs w:val="24"/>
        </w:rPr>
        <w:t>W przypadku wystąpienia awarii systemu teleinformatycznego, która spowoduje brak możliwości otwarcia ofert w terminie określonym przez Zamawiającego, otwarcie ofert nastąpi niezwłocznie po usunięciu awarii.</w:t>
      </w:r>
    </w:p>
    <w:p w14:paraId="7D381B2A" w14:textId="77777777" w:rsidR="005B33F4" w:rsidRPr="000078EB" w:rsidRDefault="005B33F4" w:rsidP="00B34515">
      <w:pPr>
        <w:pStyle w:val="Akapitzlist"/>
        <w:widowControl w:val="0"/>
        <w:numPr>
          <w:ilvl w:val="0"/>
          <w:numId w:val="4"/>
        </w:numPr>
        <w:tabs>
          <w:tab w:val="left" w:leader="dot" w:pos="4939"/>
          <w:tab w:val="left" w:leader="dot" w:pos="6749"/>
        </w:tabs>
        <w:spacing w:after="0" w:line="360" w:lineRule="auto"/>
        <w:rPr>
          <w:rStyle w:val="Teksttreci20"/>
          <w:rFonts w:ascii="Arial" w:hAnsi="Arial" w:cs="Arial"/>
          <w:color w:val="auto"/>
          <w:sz w:val="24"/>
          <w:szCs w:val="24"/>
        </w:rPr>
      </w:pPr>
      <w:r w:rsidRPr="000078EB">
        <w:rPr>
          <w:rStyle w:val="Teksttreci20"/>
          <w:rFonts w:ascii="Arial" w:hAnsi="Arial" w:cs="Arial"/>
          <w:color w:val="auto"/>
          <w:sz w:val="24"/>
          <w:szCs w:val="24"/>
        </w:rPr>
        <w:t>Zamawiający poinformuje o zmianie terminu otwarcia ofert na stronie internetowej prowadzonego postępowania.</w:t>
      </w:r>
    </w:p>
    <w:p w14:paraId="1030A28D" w14:textId="77777777" w:rsidR="0081733A" w:rsidRPr="00BF42A3" w:rsidRDefault="0081733A" w:rsidP="00B34515">
      <w:pPr>
        <w:pStyle w:val="Akapitzlist"/>
        <w:widowControl w:val="0"/>
        <w:numPr>
          <w:ilvl w:val="0"/>
          <w:numId w:val="4"/>
        </w:numPr>
        <w:tabs>
          <w:tab w:val="left" w:leader="dot" w:pos="4939"/>
          <w:tab w:val="left" w:leader="dot" w:pos="6749"/>
        </w:tabs>
        <w:spacing w:after="0" w:line="360" w:lineRule="auto"/>
        <w:rPr>
          <w:rFonts w:ascii="Arial" w:hAnsi="Arial" w:cs="Arial"/>
          <w:sz w:val="24"/>
          <w:szCs w:val="24"/>
        </w:rPr>
      </w:pPr>
      <w:r w:rsidRPr="008B6CB5">
        <w:rPr>
          <w:rStyle w:val="Teksttreci20"/>
          <w:rFonts w:ascii="Arial" w:hAnsi="Arial" w:cs="Arial"/>
          <w:color w:val="auto"/>
          <w:sz w:val="24"/>
          <w:szCs w:val="24"/>
        </w:rPr>
        <w:t xml:space="preserve">Zamawiający, niezwłocznie po otwarciu ofert, udostępnia na stronie internetowej prowadzonego postępowania </w:t>
      </w:r>
      <w:r w:rsidRPr="00BF42A3">
        <w:rPr>
          <w:rStyle w:val="Teksttreci20"/>
          <w:rFonts w:ascii="Arial" w:hAnsi="Arial" w:cs="Arial"/>
          <w:color w:val="auto"/>
          <w:sz w:val="24"/>
          <w:szCs w:val="24"/>
        </w:rPr>
        <w:t>informacje o:</w:t>
      </w:r>
    </w:p>
    <w:p w14:paraId="34D8B91D" w14:textId="77777777" w:rsidR="0081733A" w:rsidRPr="008B6CB5" w:rsidRDefault="0081733A" w:rsidP="00B34515">
      <w:pPr>
        <w:pStyle w:val="Akapitzlist"/>
        <w:widowControl w:val="0"/>
        <w:numPr>
          <w:ilvl w:val="0"/>
          <w:numId w:val="5"/>
        </w:numPr>
        <w:tabs>
          <w:tab w:val="left" w:pos="497"/>
        </w:tabs>
        <w:spacing w:after="0" w:line="360" w:lineRule="auto"/>
        <w:ind w:left="851" w:hanging="425"/>
        <w:rPr>
          <w:rStyle w:val="Teksttreci20"/>
          <w:rFonts w:ascii="Arial" w:eastAsiaTheme="minorHAnsi" w:hAnsi="Arial" w:cs="Arial"/>
          <w:color w:val="auto"/>
          <w:sz w:val="24"/>
          <w:szCs w:val="24"/>
          <w:lang w:eastAsia="en-US" w:bidi="ar-SA"/>
        </w:rPr>
      </w:pPr>
      <w:r w:rsidRPr="008B6CB5">
        <w:rPr>
          <w:rStyle w:val="Teksttreci20"/>
          <w:rFonts w:ascii="Arial" w:hAnsi="Arial" w:cs="Arial"/>
          <w:color w:val="auto"/>
          <w:sz w:val="24"/>
          <w:szCs w:val="24"/>
        </w:rPr>
        <w:t>nazwach albo imionach i nazwiskach oraz siedzibach lub miejscach prowadzonej działalności gospodarczej albo miejscach zamieszkania Wykonawców, których oferty zostały otwarte;</w:t>
      </w:r>
    </w:p>
    <w:p w14:paraId="794268B8" w14:textId="77777777" w:rsidR="0081733A" w:rsidRPr="008B6CB5" w:rsidRDefault="0081733A" w:rsidP="00B34515">
      <w:pPr>
        <w:pStyle w:val="Akapitzlist"/>
        <w:widowControl w:val="0"/>
        <w:numPr>
          <w:ilvl w:val="0"/>
          <w:numId w:val="5"/>
        </w:numPr>
        <w:tabs>
          <w:tab w:val="left" w:pos="497"/>
        </w:tabs>
        <w:spacing w:after="0" w:line="360" w:lineRule="auto"/>
        <w:ind w:left="851" w:hanging="425"/>
        <w:rPr>
          <w:rStyle w:val="Teksttreci20"/>
          <w:rFonts w:ascii="Arial" w:eastAsiaTheme="minorHAnsi" w:hAnsi="Arial" w:cs="Arial"/>
          <w:color w:val="auto"/>
          <w:sz w:val="24"/>
          <w:szCs w:val="24"/>
          <w:lang w:eastAsia="en-US" w:bidi="ar-SA"/>
        </w:rPr>
      </w:pPr>
      <w:r w:rsidRPr="008B6CB5">
        <w:rPr>
          <w:rStyle w:val="Teksttreci20"/>
          <w:rFonts w:ascii="Arial" w:hAnsi="Arial" w:cs="Arial"/>
          <w:color w:val="auto"/>
          <w:sz w:val="24"/>
          <w:szCs w:val="24"/>
        </w:rPr>
        <w:t>cenach lub kosztach zawartych w ofertach.</w:t>
      </w:r>
    </w:p>
    <w:p w14:paraId="0C626FAA" w14:textId="745F3884" w:rsidR="003322D7" w:rsidRPr="00B01D6E" w:rsidRDefault="00037377" w:rsidP="00777CBC">
      <w:pPr>
        <w:pStyle w:val="Nagwek1"/>
        <w:spacing w:before="240" w:line="360" w:lineRule="auto"/>
        <w:jc w:val="both"/>
        <w:rPr>
          <w:rFonts w:ascii="Arial" w:hAnsi="Arial" w:cs="Arial"/>
          <w:color w:val="auto"/>
          <w:sz w:val="24"/>
          <w:szCs w:val="24"/>
        </w:rPr>
      </w:pPr>
      <w:r>
        <w:rPr>
          <w:rFonts w:ascii="Arial" w:hAnsi="Arial" w:cs="Arial"/>
          <w:color w:val="auto"/>
          <w:sz w:val="24"/>
          <w:szCs w:val="24"/>
        </w:rPr>
        <w:t>XXIII</w:t>
      </w:r>
      <w:r>
        <w:rPr>
          <w:rFonts w:ascii="Arial" w:hAnsi="Arial" w:cs="Arial"/>
          <w:color w:val="auto"/>
          <w:sz w:val="24"/>
          <w:szCs w:val="24"/>
        </w:rPr>
        <w:tab/>
      </w:r>
      <w:r w:rsidR="003322D7" w:rsidRPr="00B01D6E">
        <w:rPr>
          <w:rFonts w:ascii="Arial" w:hAnsi="Arial" w:cs="Arial"/>
          <w:color w:val="auto"/>
          <w:sz w:val="24"/>
          <w:szCs w:val="24"/>
        </w:rPr>
        <w:t>Termin związania ofertą</w:t>
      </w:r>
    </w:p>
    <w:p w14:paraId="607D85D4" w14:textId="245631CF" w:rsidR="00665CEF" w:rsidRPr="000078EB" w:rsidRDefault="00005B59" w:rsidP="00B6351E">
      <w:pPr>
        <w:pStyle w:val="Tekstpodstawowy3"/>
        <w:numPr>
          <w:ilvl w:val="0"/>
          <w:numId w:val="24"/>
        </w:numPr>
        <w:spacing w:after="0" w:line="360" w:lineRule="auto"/>
        <w:rPr>
          <w:rFonts w:ascii="Arial" w:hAnsi="Arial" w:cs="Arial"/>
          <w:sz w:val="24"/>
          <w:szCs w:val="24"/>
        </w:rPr>
      </w:pPr>
      <w:r w:rsidRPr="000078EB">
        <w:rPr>
          <w:rFonts w:ascii="Arial" w:hAnsi="Arial" w:cs="Arial"/>
          <w:sz w:val="24"/>
          <w:szCs w:val="24"/>
        </w:rPr>
        <w:t>Termin związania ofertą upływa w dniu</w:t>
      </w:r>
      <w:r w:rsidRPr="007639D7">
        <w:rPr>
          <w:rFonts w:ascii="Arial" w:hAnsi="Arial" w:cs="Arial"/>
          <w:b/>
          <w:sz w:val="24"/>
          <w:szCs w:val="24"/>
        </w:rPr>
        <w:t xml:space="preserve"> </w:t>
      </w:r>
      <w:r w:rsidR="00E96986">
        <w:rPr>
          <w:rFonts w:ascii="Arial" w:hAnsi="Arial" w:cs="Arial"/>
          <w:b/>
          <w:sz w:val="24"/>
          <w:szCs w:val="24"/>
        </w:rPr>
        <w:t>4 marca</w:t>
      </w:r>
      <w:r w:rsidR="00177485">
        <w:rPr>
          <w:rFonts w:ascii="Arial" w:hAnsi="Arial" w:cs="Arial"/>
          <w:b/>
          <w:sz w:val="24"/>
          <w:szCs w:val="24"/>
        </w:rPr>
        <w:t xml:space="preserve"> 2026</w:t>
      </w:r>
      <w:r w:rsidRPr="000078EB">
        <w:rPr>
          <w:rFonts w:ascii="Arial" w:hAnsi="Arial" w:cs="Arial"/>
          <w:b/>
          <w:sz w:val="24"/>
          <w:szCs w:val="24"/>
        </w:rPr>
        <w:t xml:space="preserve"> r. </w:t>
      </w:r>
      <w:r w:rsidR="00665CEF" w:rsidRPr="000078EB">
        <w:rPr>
          <w:rFonts w:ascii="Arial" w:hAnsi="Arial" w:cs="Arial"/>
          <w:sz w:val="24"/>
          <w:szCs w:val="24"/>
        </w:rPr>
        <w:t xml:space="preserve">Bieg terminu związania ofertą rozpoczyna się wraz z upływem terminu składania ofert. Dzień ten jest pierwszym dniem terminu związania ofertą. </w:t>
      </w:r>
    </w:p>
    <w:p w14:paraId="4A840476" w14:textId="77777777" w:rsidR="00380C7C" w:rsidRPr="000078EB" w:rsidRDefault="00380C7C" w:rsidP="00B6351E">
      <w:pPr>
        <w:pStyle w:val="Tekstpodstawowy3"/>
        <w:numPr>
          <w:ilvl w:val="0"/>
          <w:numId w:val="24"/>
        </w:numPr>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45ABF2AA" w14:textId="0FB69B42" w:rsidR="00380C7C" w:rsidRPr="000078EB" w:rsidRDefault="00380C7C" w:rsidP="00B6351E">
      <w:pPr>
        <w:pStyle w:val="Tekstpodstawowy3"/>
        <w:numPr>
          <w:ilvl w:val="0"/>
          <w:numId w:val="24"/>
        </w:numPr>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lastRenderedPageBreak/>
        <w:t>Prze</w:t>
      </w:r>
      <w:r w:rsidR="00582D45">
        <w:rPr>
          <w:rStyle w:val="Teksttreci20"/>
          <w:rFonts w:ascii="Arial" w:hAnsi="Arial" w:cs="Arial"/>
          <w:color w:val="auto"/>
          <w:sz w:val="24"/>
          <w:szCs w:val="24"/>
        </w:rPr>
        <w:t>dł</w:t>
      </w:r>
      <w:r w:rsidRPr="000078EB">
        <w:rPr>
          <w:rStyle w:val="Teksttreci20"/>
          <w:rFonts w:ascii="Arial" w:hAnsi="Arial" w:cs="Arial"/>
          <w:color w:val="auto"/>
          <w:sz w:val="24"/>
          <w:szCs w:val="24"/>
        </w:rPr>
        <w:t xml:space="preserve">użenie terminu związania ofertą, o którym mowa w </w:t>
      </w:r>
      <w:r w:rsidR="007F78BF" w:rsidRPr="000078EB">
        <w:rPr>
          <w:rStyle w:val="Teksttreci20"/>
          <w:rFonts w:ascii="Arial" w:hAnsi="Arial" w:cs="Arial"/>
          <w:color w:val="auto"/>
          <w:sz w:val="24"/>
          <w:szCs w:val="24"/>
        </w:rPr>
        <w:t>pkt</w:t>
      </w:r>
      <w:r w:rsidRPr="000078EB">
        <w:rPr>
          <w:rStyle w:val="Teksttreci20"/>
          <w:rFonts w:ascii="Arial" w:hAnsi="Arial" w:cs="Arial"/>
          <w:color w:val="auto"/>
          <w:sz w:val="24"/>
          <w:szCs w:val="24"/>
        </w:rPr>
        <w:t xml:space="preserve"> 2, wymaga złożenia przez Wykonawcę pisemnego (tj. wyrażonego przy użyciu wyrazów, cyfr lub innych znaków pisarskich, które można odczytać i powielić) oświadczenia o wyrażeniu zgody na prze</w:t>
      </w:r>
      <w:r w:rsidR="00614C23">
        <w:rPr>
          <w:rStyle w:val="Teksttreci20"/>
          <w:rFonts w:ascii="Arial" w:hAnsi="Arial" w:cs="Arial"/>
          <w:color w:val="auto"/>
          <w:sz w:val="24"/>
          <w:szCs w:val="24"/>
        </w:rPr>
        <w:t>dł</w:t>
      </w:r>
      <w:r w:rsidRPr="000078EB">
        <w:rPr>
          <w:rStyle w:val="Teksttreci20"/>
          <w:rFonts w:ascii="Arial" w:hAnsi="Arial" w:cs="Arial"/>
          <w:color w:val="auto"/>
          <w:sz w:val="24"/>
          <w:szCs w:val="24"/>
        </w:rPr>
        <w:t>użenie terminu związania ofertą.</w:t>
      </w:r>
    </w:p>
    <w:p w14:paraId="70894EC1" w14:textId="77777777" w:rsidR="00616BC6" w:rsidRPr="000078EB" w:rsidRDefault="00616BC6" w:rsidP="00B6351E">
      <w:pPr>
        <w:pStyle w:val="Tekstpodstawowy3"/>
        <w:numPr>
          <w:ilvl w:val="0"/>
          <w:numId w:val="24"/>
        </w:numPr>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Zamawiający wybiera najkorzystniejszą ofertę w terminie związania ofertą określonym w SWZ.</w:t>
      </w:r>
    </w:p>
    <w:p w14:paraId="5E9F2AA3" w14:textId="77777777" w:rsidR="00616BC6" w:rsidRPr="000078EB" w:rsidRDefault="00616BC6" w:rsidP="00B6351E">
      <w:pPr>
        <w:pStyle w:val="Tekstpodstawowy3"/>
        <w:numPr>
          <w:ilvl w:val="0"/>
          <w:numId w:val="24"/>
        </w:numPr>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1B33980B" w14:textId="7E9F87D4" w:rsidR="00616BC6" w:rsidRPr="000078EB" w:rsidRDefault="00616BC6" w:rsidP="00B6351E">
      <w:pPr>
        <w:pStyle w:val="Tekstpodstawowy3"/>
        <w:numPr>
          <w:ilvl w:val="0"/>
          <w:numId w:val="24"/>
        </w:numPr>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 xml:space="preserve">W przypadku braku zgody, o której mowa w </w:t>
      </w:r>
      <w:r w:rsidR="007F78BF" w:rsidRPr="000078EB">
        <w:rPr>
          <w:rStyle w:val="Teksttreci20"/>
          <w:rFonts w:ascii="Arial" w:hAnsi="Arial" w:cs="Arial"/>
          <w:color w:val="auto"/>
          <w:sz w:val="24"/>
          <w:szCs w:val="24"/>
        </w:rPr>
        <w:t>pkt</w:t>
      </w:r>
      <w:r w:rsidRPr="000078EB">
        <w:rPr>
          <w:rStyle w:val="Teksttreci20"/>
          <w:rFonts w:ascii="Arial" w:hAnsi="Arial" w:cs="Arial"/>
          <w:color w:val="auto"/>
          <w:sz w:val="24"/>
          <w:szCs w:val="24"/>
        </w:rPr>
        <w:t xml:space="preserve"> 5, oferta podlega odrzuceniu, </w:t>
      </w:r>
      <w:r w:rsidR="00DD0958">
        <w:rPr>
          <w:rStyle w:val="Teksttreci20"/>
          <w:rFonts w:ascii="Arial" w:hAnsi="Arial" w:cs="Arial"/>
          <w:color w:val="auto"/>
          <w:sz w:val="24"/>
          <w:szCs w:val="24"/>
        </w:rPr>
        <w:br/>
      </w:r>
      <w:r w:rsidRPr="000078EB">
        <w:rPr>
          <w:rStyle w:val="Teksttreci20"/>
          <w:rFonts w:ascii="Arial" w:hAnsi="Arial" w:cs="Arial"/>
          <w:color w:val="auto"/>
          <w:sz w:val="24"/>
          <w:szCs w:val="24"/>
        </w:rPr>
        <w:t>a Zamawiający zwraca się o wyrażenie takiej zgody do kolejnego Wykonawcy, którego oferta została najwyżej oceniona, chyba że zachodzą przesłanki do unieważnienia postępowania.</w:t>
      </w:r>
    </w:p>
    <w:p w14:paraId="57B07D0C" w14:textId="77F86B6B" w:rsidR="003322D7" w:rsidRPr="00B01D6E" w:rsidRDefault="00037377" w:rsidP="00723A41">
      <w:pPr>
        <w:pStyle w:val="Nagwek1"/>
        <w:spacing w:before="120" w:line="360" w:lineRule="auto"/>
        <w:jc w:val="both"/>
        <w:rPr>
          <w:rFonts w:ascii="Arial" w:hAnsi="Arial" w:cs="Arial"/>
          <w:color w:val="auto"/>
          <w:sz w:val="24"/>
          <w:szCs w:val="24"/>
        </w:rPr>
      </w:pPr>
      <w:bookmarkStart w:id="20" w:name="bookmark8"/>
      <w:r>
        <w:rPr>
          <w:rFonts w:ascii="Arial" w:hAnsi="Arial" w:cs="Arial"/>
          <w:color w:val="auto"/>
          <w:sz w:val="24"/>
          <w:szCs w:val="24"/>
        </w:rPr>
        <w:t>XXIV</w:t>
      </w:r>
      <w:r>
        <w:rPr>
          <w:rFonts w:ascii="Arial" w:hAnsi="Arial" w:cs="Arial"/>
          <w:color w:val="auto"/>
          <w:sz w:val="24"/>
          <w:szCs w:val="24"/>
        </w:rPr>
        <w:tab/>
      </w:r>
      <w:r w:rsidR="003322D7" w:rsidRPr="00B01D6E">
        <w:rPr>
          <w:rFonts w:ascii="Arial" w:hAnsi="Arial" w:cs="Arial"/>
          <w:color w:val="auto"/>
          <w:sz w:val="24"/>
          <w:szCs w:val="24"/>
        </w:rPr>
        <w:t>Opis kryteriów oceny ofert, wraz z podaniem wag tych kryteriów i sposobu oceny</w:t>
      </w:r>
      <w:bookmarkEnd w:id="20"/>
      <w:r w:rsidR="003322D7" w:rsidRPr="00B01D6E">
        <w:rPr>
          <w:rFonts w:ascii="Arial" w:hAnsi="Arial" w:cs="Arial"/>
          <w:color w:val="auto"/>
          <w:sz w:val="24"/>
          <w:szCs w:val="24"/>
        </w:rPr>
        <w:t xml:space="preserve"> </w:t>
      </w:r>
      <w:bookmarkStart w:id="21" w:name="bookmark9"/>
      <w:r w:rsidR="003322D7" w:rsidRPr="00B01D6E">
        <w:rPr>
          <w:rFonts w:ascii="Arial" w:hAnsi="Arial" w:cs="Arial"/>
          <w:color w:val="auto"/>
          <w:sz w:val="24"/>
          <w:szCs w:val="24"/>
        </w:rPr>
        <w:t>ofert</w:t>
      </w:r>
      <w:bookmarkEnd w:id="21"/>
    </w:p>
    <w:p w14:paraId="6BEF38FF" w14:textId="77777777" w:rsidR="009B2A3A" w:rsidRPr="000078EB" w:rsidRDefault="0042265D" w:rsidP="00AE5F83">
      <w:pPr>
        <w:pStyle w:val="Akapitzlist"/>
        <w:widowControl w:val="0"/>
        <w:numPr>
          <w:ilvl w:val="0"/>
          <w:numId w:val="9"/>
        </w:numPr>
        <w:tabs>
          <w:tab w:val="left" w:pos="371"/>
        </w:tabs>
        <w:spacing w:after="0" w:line="360" w:lineRule="auto"/>
        <w:rPr>
          <w:rFonts w:ascii="Arial" w:hAnsi="Arial" w:cs="Arial"/>
          <w:sz w:val="24"/>
          <w:szCs w:val="24"/>
        </w:rPr>
      </w:pPr>
      <w:r w:rsidRPr="000078EB">
        <w:rPr>
          <w:rStyle w:val="Teksttreci20"/>
          <w:rFonts w:ascii="Arial" w:hAnsi="Arial" w:cs="Arial"/>
          <w:color w:val="auto"/>
          <w:sz w:val="24"/>
          <w:szCs w:val="24"/>
        </w:rPr>
        <w:t xml:space="preserve">Przy wyborze oferty Zamawiający będzie się </w:t>
      </w:r>
      <w:r w:rsidR="009B2A3A" w:rsidRPr="000078EB">
        <w:rPr>
          <w:rFonts w:ascii="Arial" w:hAnsi="Arial" w:cs="Arial"/>
          <w:sz w:val="24"/>
          <w:szCs w:val="24"/>
        </w:rPr>
        <w:t>kierował następującymi kryteriami:</w:t>
      </w:r>
    </w:p>
    <w:p w14:paraId="536A816D" w14:textId="177F034D" w:rsidR="009B2A3A" w:rsidRPr="000078EB" w:rsidRDefault="00FF7158" w:rsidP="006C1B5E">
      <w:pPr>
        <w:tabs>
          <w:tab w:val="left" w:pos="1560"/>
        </w:tabs>
        <w:spacing w:before="120" w:after="0" w:line="360" w:lineRule="auto"/>
        <w:ind w:left="426"/>
        <w:rPr>
          <w:rFonts w:ascii="Arial" w:hAnsi="Arial" w:cs="Arial"/>
          <w:sz w:val="24"/>
          <w:szCs w:val="24"/>
        </w:rPr>
      </w:pPr>
      <w:r w:rsidRPr="000078EB">
        <w:rPr>
          <w:rFonts w:ascii="Arial" w:hAnsi="Arial" w:cs="Arial"/>
          <w:sz w:val="24"/>
          <w:szCs w:val="24"/>
        </w:rPr>
        <w:t>Kryterium I</w:t>
      </w:r>
      <w:r w:rsidRPr="000078EB">
        <w:rPr>
          <w:rFonts w:ascii="Arial" w:hAnsi="Arial" w:cs="Arial"/>
          <w:sz w:val="24"/>
          <w:szCs w:val="24"/>
        </w:rPr>
        <w:tab/>
        <w:t>Cena</w:t>
      </w:r>
      <w:r w:rsidR="00DE2F93">
        <w:rPr>
          <w:rFonts w:ascii="Arial" w:hAnsi="Arial" w:cs="Arial"/>
          <w:sz w:val="24"/>
          <w:szCs w:val="24"/>
        </w:rPr>
        <w:t xml:space="preserve"> (C)</w:t>
      </w:r>
      <w:r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r>
      <w:r w:rsidR="004C2CF7" w:rsidRPr="000078EB">
        <w:rPr>
          <w:rFonts w:ascii="Arial" w:hAnsi="Arial" w:cs="Arial"/>
          <w:sz w:val="24"/>
          <w:szCs w:val="24"/>
        </w:rPr>
        <w:tab/>
      </w:r>
      <w:r w:rsidRPr="000078EB">
        <w:rPr>
          <w:rFonts w:ascii="Arial" w:hAnsi="Arial" w:cs="Arial"/>
          <w:sz w:val="24"/>
          <w:szCs w:val="24"/>
        </w:rPr>
        <w:t>60 pkt</w:t>
      </w:r>
    </w:p>
    <w:p w14:paraId="2CF4FA13" w14:textId="1D164AA3" w:rsidR="00074996" w:rsidRDefault="00113F24" w:rsidP="00DE2F93">
      <w:pPr>
        <w:tabs>
          <w:tab w:val="left" w:pos="1560"/>
        </w:tabs>
        <w:spacing w:after="0" w:line="360" w:lineRule="auto"/>
        <w:ind w:left="426"/>
        <w:rPr>
          <w:rFonts w:ascii="Arial" w:hAnsi="Arial" w:cs="Arial"/>
          <w:sz w:val="24"/>
          <w:szCs w:val="24"/>
        </w:rPr>
      </w:pPr>
      <w:r w:rsidRPr="000078EB">
        <w:rPr>
          <w:rFonts w:ascii="Arial" w:hAnsi="Arial" w:cs="Arial"/>
          <w:sz w:val="24"/>
          <w:szCs w:val="24"/>
        </w:rPr>
        <w:t>Kryterium II</w:t>
      </w:r>
      <w:r w:rsidRPr="000078EB">
        <w:rPr>
          <w:rFonts w:ascii="Arial" w:hAnsi="Arial" w:cs="Arial"/>
          <w:sz w:val="24"/>
          <w:szCs w:val="24"/>
        </w:rPr>
        <w:tab/>
      </w:r>
      <w:r w:rsidR="004C2CF7" w:rsidRPr="000078EB">
        <w:rPr>
          <w:rFonts w:ascii="Arial" w:hAnsi="Arial" w:cs="Arial"/>
          <w:sz w:val="24"/>
          <w:szCs w:val="24"/>
        </w:rPr>
        <w:t>Gwarancja</w:t>
      </w:r>
      <w:r w:rsidR="00DE2F93">
        <w:rPr>
          <w:rFonts w:ascii="Arial" w:hAnsi="Arial" w:cs="Arial"/>
          <w:sz w:val="24"/>
          <w:szCs w:val="24"/>
        </w:rPr>
        <w:t xml:space="preserve"> (G)</w:t>
      </w:r>
      <w:r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r>
      <w:r w:rsidR="0028674D">
        <w:rPr>
          <w:rFonts w:ascii="Arial" w:hAnsi="Arial" w:cs="Arial"/>
          <w:sz w:val="24"/>
          <w:szCs w:val="24"/>
        </w:rPr>
        <w:t>4</w:t>
      </w:r>
      <w:r w:rsidR="008E2331">
        <w:rPr>
          <w:rFonts w:ascii="Arial" w:hAnsi="Arial" w:cs="Arial"/>
          <w:sz w:val="24"/>
          <w:szCs w:val="24"/>
        </w:rPr>
        <w:t>0</w:t>
      </w:r>
      <w:r w:rsidRPr="000078EB">
        <w:rPr>
          <w:rFonts w:ascii="Arial" w:hAnsi="Arial" w:cs="Arial"/>
          <w:sz w:val="24"/>
          <w:szCs w:val="24"/>
        </w:rPr>
        <w:t xml:space="preserve"> pkt</w:t>
      </w:r>
    </w:p>
    <w:p w14:paraId="37B2E981" w14:textId="6EFE4DA1" w:rsidR="009B2A3A" w:rsidRPr="000078EB" w:rsidRDefault="009B2A3A" w:rsidP="0028674D">
      <w:pPr>
        <w:pStyle w:val="Tekstpodstawowywcity"/>
        <w:spacing w:before="240" w:line="360" w:lineRule="auto"/>
        <w:ind w:left="426"/>
        <w:rPr>
          <w:rFonts w:ascii="Arial" w:hAnsi="Arial" w:cs="Arial"/>
          <w:b/>
          <w:sz w:val="24"/>
          <w:szCs w:val="24"/>
        </w:rPr>
      </w:pPr>
      <w:r w:rsidRPr="000078EB">
        <w:rPr>
          <w:rFonts w:ascii="Arial" w:hAnsi="Arial" w:cs="Arial"/>
          <w:b/>
          <w:sz w:val="24"/>
          <w:szCs w:val="24"/>
        </w:rPr>
        <w:t>Kryterium I: Cena (C) – 60 pkt</w:t>
      </w:r>
    </w:p>
    <w:p w14:paraId="5F6DABB9" w14:textId="77777777" w:rsidR="00723A41" w:rsidRDefault="00723A41" w:rsidP="00AE5F83">
      <w:pPr>
        <w:pStyle w:val="Tekstpodstawowywcity"/>
        <w:spacing w:line="360" w:lineRule="auto"/>
        <w:ind w:left="426"/>
        <w:rPr>
          <w:rFonts w:ascii="Arial" w:hAnsi="Arial" w:cs="Arial"/>
          <w:sz w:val="24"/>
          <w:szCs w:val="24"/>
        </w:rPr>
      </w:pPr>
      <w:r>
        <w:rPr>
          <w:rFonts w:ascii="Arial" w:hAnsi="Arial" w:cs="Arial"/>
          <w:sz w:val="24"/>
          <w:szCs w:val="24"/>
        </w:rPr>
        <w:t xml:space="preserve">Liczba przyznanych punktów dla poszczególnych ofert będzie obliczona zgodnie z poniższym wzorem: </w:t>
      </w:r>
    </w:p>
    <w:p w14:paraId="0D61BD24" w14:textId="77777777" w:rsidR="00723A41" w:rsidRDefault="00723A41" w:rsidP="00723A41">
      <w:pPr>
        <w:spacing w:before="120" w:after="0" w:line="240" w:lineRule="auto"/>
        <w:ind w:left="426"/>
        <w:jc w:val="both"/>
        <w:rPr>
          <w:rFonts w:ascii="Arial" w:hAnsi="Arial" w:cs="Arial"/>
          <w:sz w:val="24"/>
          <w:szCs w:val="24"/>
        </w:rPr>
      </w:pPr>
      <w:r>
        <w:rPr>
          <w:rFonts w:ascii="Arial" w:hAnsi="Arial" w:cs="Arial"/>
          <w:sz w:val="24"/>
          <w:szCs w:val="24"/>
        </w:rPr>
        <w:t>cena najniższa</w:t>
      </w:r>
    </w:p>
    <w:p w14:paraId="79A1B4E3" w14:textId="77777777" w:rsidR="00723A41" w:rsidRDefault="00723A41" w:rsidP="00723A41">
      <w:pPr>
        <w:spacing w:after="0" w:line="240" w:lineRule="auto"/>
        <w:ind w:left="426"/>
        <w:jc w:val="both"/>
        <w:rPr>
          <w:rFonts w:ascii="Arial" w:hAnsi="Arial" w:cs="Arial"/>
          <w:sz w:val="24"/>
          <w:szCs w:val="24"/>
        </w:rPr>
      </w:pPr>
      <w:r>
        <w:rPr>
          <w:rFonts w:ascii="Arial" w:hAnsi="Arial" w:cs="Arial"/>
          <w:sz w:val="24"/>
          <w:szCs w:val="24"/>
        </w:rPr>
        <w:t>-----------------------  x 60 pkt = ilość punktów dla danej oferty</w:t>
      </w:r>
    </w:p>
    <w:p w14:paraId="4D37C8D7" w14:textId="4BA56C1D" w:rsidR="006F3964" w:rsidRPr="00B34515" w:rsidRDefault="00723A41" w:rsidP="00723A41">
      <w:pPr>
        <w:spacing w:after="0" w:line="360" w:lineRule="auto"/>
        <w:ind w:left="426"/>
        <w:rPr>
          <w:rFonts w:ascii="Arial" w:hAnsi="Arial" w:cs="Arial"/>
          <w:sz w:val="24"/>
          <w:szCs w:val="24"/>
        </w:rPr>
      </w:pPr>
      <w:r>
        <w:rPr>
          <w:rFonts w:ascii="Arial" w:hAnsi="Arial" w:cs="Arial"/>
          <w:sz w:val="24"/>
          <w:szCs w:val="24"/>
        </w:rPr>
        <w:t>cena danej oferty</w:t>
      </w:r>
    </w:p>
    <w:p w14:paraId="4B7A3F75" w14:textId="63B5A016" w:rsidR="009B2A3A" w:rsidRPr="000078EB" w:rsidRDefault="009B2A3A" w:rsidP="00DE2F93">
      <w:pPr>
        <w:spacing w:before="120" w:after="0" w:line="360" w:lineRule="auto"/>
        <w:ind w:left="426" w:right="142"/>
        <w:jc w:val="both"/>
        <w:rPr>
          <w:rFonts w:ascii="Arial" w:hAnsi="Arial" w:cs="Arial"/>
          <w:b/>
          <w:sz w:val="24"/>
          <w:szCs w:val="24"/>
        </w:rPr>
      </w:pPr>
      <w:r w:rsidRPr="000078EB">
        <w:rPr>
          <w:rFonts w:ascii="Arial" w:hAnsi="Arial" w:cs="Arial"/>
          <w:b/>
          <w:sz w:val="24"/>
          <w:szCs w:val="24"/>
        </w:rPr>
        <w:t xml:space="preserve">Kryterium </w:t>
      </w:r>
      <w:r w:rsidR="00113F24" w:rsidRPr="000078EB">
        <w:rPr>
          <w:rFonts w:ascii="Arial" w:hAnsi="Arial" w:cs="Arial"/>
          <w:b/>
          <w:sz w:val="24"/>
          <w:szCs w:val="24"/>
        </w:rPr>
        <w:t>I</w:t>
      </w:r>
      <w:r w:rsidRPr="000078EB">
        <w:rPr>
          <w:rFonts w:ascii="Arial" w:hAnsi="Arial" w:cs="Arial"/>
          <w:b/>
          <w:sz w:val="24"/>
          <w:szCs w:val="24"/>
        </w:rPr>
        <w:t xml:space="preserve">I: Gwarancja (G) – </w:t>
      </w:r>
      <w:r w:rsidR="00723A41">
        <w:rPr>
          <w:rFonts w:ascii="Arial" w:hAnsi="Arial" w:cs="Arial"/>
          <w:b/>
          <w:sz w:val="24"/>
          <w:szCs w:val="24"/>
        </w:rPr>
        <w:t>4</w:t>
      </w:r>
      <w:r w:rsidR="008E2331">
        <w:rPr>
          <w:rFonts w:ascii="Arial" w:hAnsi="Arial" w:cs="Arial"/>
          <w:b/>
          <w:sz w:val="24"/>
          <w:szCs w:val="24"/>
        </w:rPr>
        <w:t>0</w:t>
      </w:r>
      <w:r w:rsidRPr="000078EB">
        <w:rPr>
          <w:rFonts w:ascii="Arial" w:hAnsi="Arial" w:cs="Arial"/>
          <w:b/>
          <w:sz w:val="24"/>
          <w:szCs w:val="24"/>
        </w:rPr>
        <w:t xml:space="preserve"> pkt</w:t>
      </w:r>
    </w:p>
    <w:p w14:paraId="2BE14C3D" w14:textId="06BD8512" w:rsidR="009B2A3A" w:rsidRPr="000078EB" w:rsidRDefault="009B2A3A" w:rsidP="00DE2F93">
      <w:pPr>
        <w:spacing w:after="120" w:line="360" w:lineRule="auto"/>
        <w:ind w:left="426"/>
        <w:rPr>
          <w:rFonts w:ascii="Arial" w:hAnsi="Arial" w:cs="Arial"/>
          <w:sz w:val="24"/>
          <w:szCs w:val="24"/>
        </w:rPr>
      </w:pPr>
      <w:r w:rsidRPr="000078EB">
        <w:rPr>
          <w:rFonts w:ascii="Arial" w:hAnsi="Arial" w:cs="Arial"/>
          <w:sz w:val="24"/>
          <w:szCs w:val="24"/>
        </w:rPr>
        <w:t>W tym kryterium pod uwagę będzie brany zaoferowany okres gwarancji na wykonane roboty</w:t>
      </w:r>
      <w:r w:rsidR="00463810">
        <w:rPr>
          <w:rFonts w:ascii="Arial" w:hAnsi="Arial" w:cs="Arial"/>
          <w:sz w:val="24"/>
          <w:szCs w:val="24"/>
        </w:rPr>
        <w:t xml:space="preserve"> i</w:t>
      </w:r>
      <w:r w:rsidR="00113F24" w:rsidRPr="000078EB">
        <w:rPr>
          <w:rFonts w:ascii="Arial" w:hAnsi="Arial" w:cs="Arial"/>
          <w:sz w:val="24"/>
          <w:szCs w:val="24"/>
        </w:rPr>
        <w:t xml:space="preserve"> </w:t>
      </w:r>
      <w:r w:rsidRPr="000078EB">
        <w:rPr>
          <w:rFonts w:ascii="Arial" w:hAnsi="Arial" w:cs="Arial"/>
          <w:sz w:val="24"/>
          <w:szCs w:val="24"/>
        </w:rPr>
        <w:t>zastosowane materiały</w:t>
      </w:r>
      <w:r w:rsidR="002A2FFB">
        <w:rPr>
          <w:rFonts w:ascii="Arial" w:hAnsi="Arial" w:cs="Arial"/>
          <w:sz w:val="24"/>
          <w:szCs w:val="24"/>
        </w:rPr>
        <w:t xml:space="preserve"> </w:t>
      </w:r>
      <w:r w:rsidR="00787291">
        <w:rPr>
          <w:rFonts w:ascii="Arial" w:hAnsi="Arial" w:cs="Arial"/>
          <w:sz w:val="24"/>
          <w:szCs w:val="24"/>
        </w:rPr>
        <w:t>oraz</w:t>
      </w:r>
      <w:r w:rsidR="00741A70" w:rsidRPr="000078EB">
        <w:rPr>
          <w:rFonts w:ascii="Arial" w:hAnsi="Arial" w:cs="Arial"/>
          <w:sz w:val="24"/>
          <w:szCs w:val="24"/>
        </w:rPr>
        <w:t xml:space="preserve"> </w:t>
      </w:r>
      <w:r w:rsidR="006473F0">
        <w:rPr>
          <w:rFonts w:ascii="Arial" w:hAnsi="Arial" w:cs="Arial"/>
          <w:sz w:val="24"/>
          <w:szCs w:val="24"/>
        </w:rPr>
        <w:t xml:space="preserve">zabudowane </w:t>
      </w:r>
      <w:r w:rsidR="00787291">
        <w:rPr>
          <w:rFonts w:ascii="Arial" w:hAnsi="Arial" w:cs="Arial"/>
          <w:sz w:val="24"/>
          <w:szCs w:val="24"/>
        </w:rPr>
        <w:t>urządzenia</w:t>
      </w:r>
      <w:r w:rsidR="00013F38">
        <w:rPr>
          <w:rFonts w:ascii="Arial" w:hAnsi="Arial" w:cs="Arial"/>
          <w:sz w:val="24"/>
          <w:szCs w:val="24"/>
        </w:rPr>
        <w:t xml:space="preserve"> wraz z instalacjami</w:t>
      </w:r>
      <w:r w:rsidRPr="000078EB">
        <w:rPr>
          <w:rFonts w:ascii="Arial" w:hAnsi="Arial" w:cs="Arial"/>
          <w:sz w:val="24"/>
          <w:szCs w:val="24"/>
        </w:rPr>
        <w:t>. Liczba przyznanych punktów dla poszczególnych ofert będzie obliczona zgodnie z poniższym wzorem:</w:t>
      </w:r>
    </w:p>
    <w:p w14:paraId="7D3686BD" w14:textId="77777777" w:rsidR="009B2A3A" w:rsidRPr="000078EB" w:rsidRDefault="009B2A3A" w:rsidP="00FC2AD2">
      <w:pPr>
        <w:spacing w:after="0"/>
        <w:ind w:left="426"/>
        <w:rPr>
          <w:rFonts w:ascii="Arial" w:hAnsi="Arial" w:cs="Arial"/>
          <w:sz w:val="24"/>
          <w:szCs w:val="24"/>
        </w:rPr>
      </w:pPr>
      <w:r w:rsidRPr="000078EB">
        <w:rPr>
          <w:rFonts w:ascii="Arial" w:hAnsi="Arial" w:cs="Arial"/>
          <w:sz w:val="24"/>
          <w:szCs w:val="24"/>
        </w:rPr>
        <w:t>G o – G min</w:t>
      </w:r>
      <w:r w:rsidRPr="000078EB">
        <w:rPr>
          <w:rFonts w:ascii="Arial" w:hAnsi="Arial" w:cs="Arial"/>
          <w:sz w:val="24"/>
          <w:szCs w:val="24"/>
        </w:rPr>
        <w:tab/>
      </w:r>
      <w:r w:rsidRPr="000078EB">
        <w:rPr>
          <w:rFonts w:ascii="Arial" w:hAnsi="Arial" w:cs="Arial"/>
          <w:sz w:val="24"/>
          <w:szCs w:val="24"/>
        </w:rPr>
        <w:tab/>
      </w:r>
      <w:r w:rsidRPr="000078EB">
        <w:rPr>
          <w:rFonts w:ascii="Arial" w:hAnsi="Arial" w:cs="Arial"/>
          <w:sz w:val="24"/>
          <w:szCs w:val="24"/>
        </w:rPr>
        <w:tab/>
      </w:r>
    </w:p>
    <w:p w14:paraId="2FDC04E9" w14:textId="1756C1A3" w:rsidR="009B2A3A" w:rsidRPr="000078EB" w:rsidRDefault="009B2A3A" w:rsidP="00FC2AD2">
      <w:pPr>
        <w:spacing w:after="0"/>
        <w:ind w:left="426"/>
        <w:rPr>
          <w:rFonts w:ascii="Arial" w:hAnsi="Arial" w:cs="Arial"/>
          <w:sz w:val="24"/>
          <w:szCs w:val="24"/>
        </w:rPr>
      </w:pPr>
      <w:r w:rsidRPr="000078EB">
        <w:rPr>
          <w:rFonts w:ascii="Arial" w:hAnsi="Arial" w:cs="Arial"/>
          <w:sz w:val="24"/>
          <w:szCs w:val="24"/>
        </w:rPr>
        <w:t>-------------------------</w:t>
      </w:r>
      <w:r w:rsidR="002A3C1F" w:rsidRPr="000078EB">
        <w:rPr>
          <w:rFonts w:ascii="Arial" w:hAnsi="Arial" w:cs="Arial"/>
          <w:sz w:val="24"/>
          <w:szCs w:val="24"/>
        </w:rPr>
        <w:t xml:space="preserve"> </w:t>
      </w:r>
      <w:r w:rsidRPr="000078EB">
        <w:rPr>
          <w:rFonts w:ascii="Arial" w:hAnsi="Arial" w:cs="Arial"/>
          <w:sz w:val="24"/>
          <w:szCs w:val="24"/>
        </w:rPr>
        <w:t>x</w:t>
      </w:r>
      <w:r w:rsidR="002A3C1F" w:rsidRPr="000078EB">
        <w:rPr>
          <w:rFonts w:ascii="Arial" w:hAnsi="Arial" w:cs="Arial"/>
          <w:sz w:val="24"/>
          <w:szCs w:val="24"/>
        </w:rPr>
        <w:t xml:space="preserve"> </w:t>
      </w:r>
      <w:r w:rsidR="00723A41">
        <w:rPr>
          <w:rFonts w:ascii="Arial" w:hAnsi="Arial" w:cs="Arial"/>
          <w:sz w:val="24"/>
          <w:szCs w:val="24"/>
        </w:rPr>
        <w:t>4</w:t>
      </w:r>
      <w:r w:rsidR="008E2331">
        <w:rPr>
          <w:rFonts w:ascii="Arial" w:hAnsi="Arial" w:cs="Arial"/>
          <w:sz w:val="24"/>
          <w:szCs w:val="24"/>
        </w:rPr>
        <w:t>0</w:t>
      </w:r>
      <w:r w:rsidRPr="000078EB">
        <w:rPr>
          <w:rFonts w:ascii="Arial" w:hAnsi="Arial" w:cs="Arial"/>
          <w:sz w:val="24"/>
          <w:szCs w:val="24"/>
        </w:rPr>
        <w:t xml:space="preserve"> pkt</w:t>
      </w:r>
      <w:r w:rsidR="00421827" w:rsidRPr="000078EB">
        <w:rPr>
          <w:rFonts w:ascii="Arial" w:hAnsi="Arial" w:cs="Arial"/>
          <w:sz w:val="24"/>
          <w:szCs w:val="24"/>
        </w:rPr>
        <w:t xml:space="preserve"> </w:t>
      </w:r>
      <w:r w:rsidRPr="000078EB">
        <w:rPr>
          <w:rFonts w:ascii="Arial" w:hAnsi="Arial" w:cs="Arial"/>
          <w:sz w:val="24"/>
          <w:szCs w:val="24"/>
        </w:rPr>
        <w:t>=</w:t>
      </w:r>
      <w:r w:rsidR="00421827" w:rsidRPr="000078EB">
        <w:rPr>
          <w:rFonts w:ascii="Arial" w:hAnsi="Arial" w:cs="Arial"/>
          <w:sz w:val="24"/>
          <w:szCs w:val="24"/>
        </w:rPr>
        <w:t xml:space="preserve"> </w:t>
      </w:r>
      <w:r w:rsidRPr="000078EB">
        <w:rPr>
          <w:rFonts w:ascii="Arial" w:hAnsi="Arial" w:cs="Arial"/>
          <w:sz w:val="24"/>
          <w:szCs w:val="24"/>
        </w:rPr>
        <w:t>liczba punktów dla danej oferty</w:t>
      </w:r>
    </w:p>
    <w:p w14:paraId="26B5290D" w14:textId="77777777" w:rsidR="009B2A3A" w:rsidRPr="000078EB" w:rsidRDefault="009B2A3A" w:rsidP="00F02D49">
      <w:pPr>
        <w:spacing w:after="240"/>
        <w:ind w:left="426"/>
        <w:rPr>
          <w:rFonts w:ascii="Arial" w:hAnsi="Arial" w:cs="Arial"/>
          <w:sz w:val="24"/>
          <w:szCs w:val="24"/>
        </w:rPr>
      </w:pPr>
      <w:r w:rsidRPr="000078EB">
        <w:rPr>
          <w:rFonts w:ascii="Arial" w:hAnsi="Arial" w:cs="Arial"/>
          <w:sz w:val="24"/>
          <w:szCs w:val="24"/>
        </w:rPr>
        <w:t>G max – G min</w:t>
      </w:r>
    </w:p>
    <w:p w14:paraId="0EF4995D" w14:textId="77777777" w:rsidR="009B2A3A" w:rsidRPr="000078EB" w:rsidRDefault="009B2A3A" w:rsidP="00463810">
      <w:pPr>
        <w:spacing w:before="240" w:after="0" w:line="360" w:lineRule="auto"/>
        <w:ind w:left="426"/>
        <w:rPr>
          <w:rFonts w:ascii="Arial" w:hAnsi="Arial" w:cs="Arial"/>
          <w:sz w:val="24"/>
          <w:szCs w:val="24"/>
        </w:rPr>
      </w:pPr>
      <w:r w:rsidRPr="000078EB">
        <w:rPr>
          <w:rFonts w:ascii="Arial" w:hAnsi="Arial" w:cs="Arial"/>
          <w:sz w:val="24"/>
          <w:szCs w:val="24"/>
        </w:rPr>
        <w:lastRenderedPageBreak/>
        <w:t>gdzie:</w:t>
      </w:r>
    </w:p>
    <w:p w14:paraId="58AC3CC1" w14:textId="0F7DFD3C" w:rsidR="009B2A3A" w:rsidRPr="000078EB" w:rsidRDefault="009B2A3A" w:rsidP="00463810">
      <w:pPr>
        <w:spacing w:after="0" w:line="360" w:lineRule="auto"/>
        <w:ind w:left="426"/>
        <w:rPr>
          <w:rFonts w:ascii="Arial" w:hAnsi="Arial" w:cs="Arial"/>
          <w:sz w:val="24"/>
          <w:szCs w:val="24"/>
        </w:rPr>
      </w:pPr>
      <w:r w:rsidRPr="000078EB">
        <w:rPr>
          <w:rFonts w:ascii="Arial" w:hAnsi="Arial" w:cs="Arial"/>
          <w:sz w:val="24"/>
          <w:szCs w:val="24"/>
        </w:rPr>
        <w:t xml:space="preserve">Go </w:t>
      </w:r>
      <w:r w:rsidR="00463810">
        <w:rPr>
          <w:rFonts w:ascii="Arial" w:hAnsi="Arial" w:cs="Arial"/>
          <w:sz w:val="24"/>
          <w:szCs w:val="24"/>
        </w:rPr>
        <w:tab/>
      </w:r>
      <w:r w:rsidRPr="000078EB">
        <w:rPr>
          <w:rFonts w:ascii="Arial" w:hAnsi="Arial" w:cs="Arial"/>
          <w:sz w:val="24"/>
          <w:szCs w:val="24"/>
        </w:rPr>
        <w:t>gwarancja oferty ocenianej</w:t>
      </w:r>
    </w:p>
    <w:p w14:paraId="62A3AC40" w14:textId="66E32A38" w:rsidR="009B2A3A" w:rsidRPr="000078EB" w:rsidRDefault="009B2A3A" w:rsidP="00463810">
      <w:pPr>
        <w:spacing w:after="0" w:line="360" w:lineRule="auto"/>
        <w:ind w:left="426"/>
        <w:rPr>
          <w:rFonts w:ascii="Arial" w:hAnsi="Arial" w:cs="Arial"/>
          <w:sz w:val="24"/>
          <w:szCs w:val="24"/>
        </w:rPr>
      </w:pPr>
      <w:r w:rsidRPr="000078EB">
        <w:rPr>
          <w:rFonts w:ascii="Arial" w:hAnsi="Arial" w:cs="Arial"/>
          <w:sz w:val="24"/>
          <w:szCs w:val="24"/>
        </w:rPr>
        <w:t>Gmin</w:t>
      </w:r>
      <w:r w:rsidR="00463810">
        <w:rPr>
          <w:rFonts w:ascii="Arial" w:hAnsi="Arial" w:cs="Arial"/>
          <w:sz w:val="24"/>
          <w:szCs w:val="24"/>
        </w:rPr>
        <w:tab/>
      </w:r>
      <w:r w:rsidRPr="000078EB">
        <w:rPr>
          <w:rFonts w:ascii="Arial" w:hAnsi="Arial" w:cs="Arial"/>
          <w:sz w:val="24"/>
          <w:szCs w:val="24"/>
        </w:rPr>
        <w:t>gwarancja minimalna wymagana przez Zamawiającego (</w:t>
      </w:r>
      <w:r w:rsidR="006473F0">
        <w:rPr>
          <w:rFonts w:ascii="Arial" w:hAnsi="Arial" w:cs="Arial"/>
          <w:sz w:val="24"/>
          <w:szCs w:val="24"/>
        </w:rPr>
        <w:t>36</w:t>
      </w:r>
      <w:r w:rsidRPr="000078EB">
        <w:rPr>
          <w:rFonts w:ascii="Arial" w:hAnsi="Arial" w:cs="Arial"/>
          <w:sz w:val="24"/>
          <w:szCs w:val="24"/>
        </w:rPr>
        <w:t xml:space="preserve"> miesi</w:t>
      </w:r>
      <w:r w:rsidR="00463810">
        <w:rPr>
          <w:rFonts w:ascii="Arial" w:hAnsi="Arial" w:cs="Arial"/>
          <w:sz w:val="24"/>
          <w:szCs w:val="24"/>
        </w:rPr>
        <w:t>ęcy</w:t>
      </w:r>
      <w:r w:rsidRPr="000078EB">
        <w:rPr>
          <w:rFonts w:ascii="Arial" w:hAnsi="Arial" w:cs="Arial"/>
          <w:sz w:val="24"/>
          <w:szCs w:val="24"/>
        </w:rPr>
        <w:t>)</w:t>
      </w:r>
    </w:p>
    <w:p w14:paraId="3C1401EB" w14:textId="2AEF32A0" w:rsidR="009B2A3A" w:rsidRPr="000078EB" w:rsidRDefault="009B2A3A" w:rsidP="00463810">
      <w:pPr>
        <w:spacing w:after="0" w:line="360" w:lineRule="auto"/>
        <w:ind w:left="1418" w:hanging="992"/>
        <w:rPr>
          <w:rFonts w:ascii="Arial" w:hAnsi="Arial" w:cs="Arial"/>
          <w:sz w:val="24"/>
          <w:szCs w:val="24"/>
        </w:rPr>
      </w:pPr>
      <w:proofErr w:type="spellStart"/>
      <w:r w:rsidRPr="000078EB">
        <w:rPr>
          <w:rFonts w:ascii="Arial" w:hAnsi="Arial" w:cs="Arial"/>
          <w:sz w:val="24"/>
          <w:szCs w:val="24"/>
        </w:rPr>
        <w:t>Gmax</w:t>
      </w:r>
      <w:proofErr w:type="spellEnd"/>
      <w:r w:rsidR="00463810">
        <w:rPr>
          <w:rFonts w:ascii="Arial" w:hAnsi="Arial" w:cs="Arial"/>
          <w:sz w:val="24"/>
          <w:szCs w:val="24"/>
        </w:rPr>
        <w:tab/>
      </w:r>
      <w:r w:rsidRPr="000078EB">
        <w:rPr>
          <w:rFonts w:ascii="Arial" w:hAnsi="Arial" w:cs="Arial"/>
          <w:sz w:val="24"/>
          <w:szCs w:val="24"/>
        </w:rPr>
        <w:t xml:space="preserve">gwarancja maksymalna punktowana przez Zamawiającego </w:t>
      </w:r>
      <w:r w:rsidR="00463810">
        <w:rPr>
          <w:rFonts w:ascii="Arial" w:hAnsi="Arial" w:cs="Arial"/>
          <w:sz w:val="24"/>
          <w:szCs w:val="24"/>
        </w:rPr>
        <w:br/>
      </w:r>
      <w:r w:rsidRPr="000078EB">
        <w:rPr>
          <w:rFonts w:ascii="Arial" w:hAnsi="Arial" w:cs="Arial"/>
          <w:sz w:val="24"/>
          <w:szCs w:val="24"/>
        </w:rPr>
        <w:t>(</w:t>
      </w:r>
      <w:r w:rsidR="006473F0">
        <w:rPr>
          <w:rFonts w:ascii="Arial" w:hAnsi="Arial" w:cs="Arial"/>
          <w:sz w:val="24"/>
          <w:szCs w:val="24"/>
        </w:rPr>
        <w:t>60</w:t>
      </w:r>
      <w:r w:rsidR="00463810">
        <w:rPr>
          <w:rFonts w:ascii="Arial" w:hAnsi="Arial" w:cs="Arial"/>
          <w:sz w:val="24"/>
          <w:szCs w:val="24"/>
        </w:rPr>
        <w:t xml:space="preserve"> </w:t>
      </w:r>
      <w:r w:rsidRPr="000078EB">
        <w:rPr>
          <w:rFonts w:ascii="Arial" w:hAnsi="Arial" w:cs="Arial"/>
          <w:sz w:val="24"/>
          <w:szCs w:val="24"/>
        </w:rPr>
        <w:t>miesi</w:t>
      </w:r>
      <w:r w:rsidR="00723A41">
        <w:rPr>
          <w:rFonts w:ascii="Arial" w:hAnsi="Arial" w:cs="Arial"/>
          <w:sz w:val="24"/>
          <w:szCs w:val="24"/>
        </w:rPr>
        <w:t>ęcy</w:t>
      </w:r>
      <w:r w:rsidRPr="000078EB">
        <w:rPr>
          <w:rFonts w:ascii="Arial" w:hAnsi="Arial" w:cs="Arial"/>
          <w:sz w:val="24"/>
          <w:szCs w:val="24"/>
        </w:rPr>
        <w:t>)</w:t>
      </w:r>
    </w:p>
    <w:p w14:paraId="41074265" w14:textId="1A510C14" w:rsidR="00B34515" w:rsidRDefault="009B2A3A" w:rsidP="00723A41">
      <w:pPr>
        <w:spacing w:before="120" w:after="120" w:line="360" w:lineRule="auto"/>
        <w:ind w:left="426"/>
        <w:rPr>
          <w:rFonts w:ascii="Arial" w:hAnsi="Arial" w:cs="Arial"/>
          <w:sz w:val="24"/>
          <w:szCs w:val="24"/>
        </w:rPr>
      </w:pPr>
      <w:r w:rsidRPr="000078EB">
        <w:rPr>
          <w:rFonts w:ascii="Arial" w:hAnsi="Arial" w:cs="Arial"/>
          <w:sz w:val="24"/>
          <w:szCs w:val="24"/>
        </w:rPr>
        <w:t xml:space="preserve">Minimalny okres gwarancji nie może być krótszy niż </w:t>
      </w:r>
      <w:r w:rsidR="006473F0">
        <w:rPr>
          <w:rFonts w:ascii="Arial" w:hAnsi="Arial" w:cs="Arial"/>
          <w:sz w:val="24"/>
          <w:szCs w:val="24"/>
        </w:rPr>
        <w:t>36</w:t>
      </w:r>
      <w:r w:rsidR="00816160" w:rsidRPr="000078EB">
        <w:rPr>
          <w:rFonts w:ascii="Arial" w:hAnsi="Arial" w:cs="Arial"/>
          <w:sz w:val="24"/>
          <w:szCs w:val="24"/>
        </w:rPr>
        <w:t xml:space="preserve"> miesi</w:t>
      </w:r>
      <w:r w:rsidR="00113F24" w:rsidRPr="000078EB">
        <w:rPr>
          <w:rFonts w:ascii="Arial" w:hAnsi="Arial" w:cs="Arial"/>
          <w:sz w:val="24"/>
          <w:szCs w:val="24"/>
        </w:rPr>
        <w:t>ę</w:t>
      </w:r>
      <w:r w:rsidR="00816160" w:rsidRPr="000078EB">
        <w:rPr>
          <w:rFonts w:ascii="Arial" w:hAnsi="Arial" w:cs="Arial"/>
          <w:sz w:val="24"/>
          <w:szCs w:val="24"/>
        </w:rPr>
        <w:t>c</w:t>
      </w:r>
      <w:r w:rsidR="00113F24" w:rsidRPr="000078EB">
        <w:rPr>
          <w:rFonts w:ascii="Arial" w:hAnsi="Arial" w:cs="Arial"/>
          <w:sz w:val="24"/>
          <w:szCs w:val="24"/>
        </w:rPr>
        <w:t>y</w:t>
      </w:r>
      <w:r w:rsidR="00816160" w:rsidRPr="000078EB">
        <w:rPr>
          <w:rFonts w:ascii="Arial" w:hAnsi="Arial" w:cs="Arial"/>
          <w:sz w:val="24"/>
          <w:szCs w:val="24"/>
        </w:rPr>
        <w:t xml:space="preserve"> </w:t>
      </w:r>
      <w:r w:rsidRPr="000078EB">
        <w:rPr>
          <w:rFonts w:ascii="Arial" w:hAnsi="Arial" w:cs="Arial"/>
          <w:sz w:val="24"/>
          <w:szCs w:val="24"/>
        </w:rPr>
        <w:t xml:space="preserve">(w przypadku zaoferowania krótszego terminu, oferta zostanie odrzucona zgodnie z art. </w:t>
      </w:r>
      <w:r w:rsidR="00665CEF" w:rsidRPr="000078EB">
        <w:rPr>
          <w:rFonts w:ascii="Arial" w:hAnsi="Arial" w:cs="Arial"/>
          <w:sz w:val="24"/>
          <w:szCs w:val="24"/>
        </w:rPr>
        <w:t>226 ust. 1 pkt 5</w:t>
      </w:r>
      <w:r w:rsidRPr="000078EB">
        <w:rPr>
          <w:rFonts w:ascii="Arial" w:hAnsi="Arial" w:cs="Arial"/>
          <w:sz w:val="24"/>
          <w:szCs w:val="24"/>
        </w:rPr>
        <w:t xml:space="preserve"> ustawy</w:t>
      </w:r>
      <w:r w:rsidR="00665CEF" w:rsidRPr="000078EB">
        <w:rPr>
          <w:rFonts w:ascii="Arial" w:hAnsi="Arial" w:cs="Arial"/>
          <w:sz w:val="24"/>
          <w:szCs w:val="24"/>
        </w:rPr>
        <w:t xml:space="preserve">, ponieważ </w:t>
      </w:r>
      <w:r w:rsidR="00665CEF" w:rsidRPr="000078EB">
        <w:rPr>
          <w:sz w:val="24"/>
          <w:szCs w:val="24"/>
        </w:rPr>
        <w:t>jej treść jest niezgodna z warunkami zamówienia</w:t>
      </w:r>
      <w:r w:rsidRPr="000078EB">
        <w:rPr>
          <w:rFonts w:ascii="Arial" w:hAnsi="Arial" w:cs="Arial"/>
          <w:sz w:val="24"/>
          <w:szCs w:val="24"/>
        </w:rPr>
        <w:t xml:space="preserve">). Maksymalna liczba punktów zostanie przyznana za zaoferowanie </w:t>
      </w:r>
      <w:r w:rsidR="006473F0">
        <w:rPr>
          <w:rFonts w:ascii="Arial" w:hAnsi="Arial" w:cs="Arial"/>
          <w:sz w:val="24"/>
          <w:szCs w:val="24"/>
        </w:rPr>
        <w:t>60</w:t>
      </w:r>
      <w:r w:rsidR="006F787F" w:rsidRPr="000078EB">
        <w:rPr>
          <w:rFonts w:ascii="Arial" w:hAnsi="Arial" w:cs="Arial"/>
          <w:sz w:val="24"/>
          <w:szCs w:val="24"/>
        </w:rPr>
        <w:t>-</w:t>
      </w:r>
      <w:r w:rsidRPr="000078EB">
        <w:rPr>
          <w:rFonts w:ascii="Arial" w:hAnsi="Arial" w:cs="Arial"/>
          <w:sz w:val="24"/>
          <w:szCs w:val="24"/>
        </w:rPr>
        <w:t xml:space="preserve">miesięcznej gwarancji. Jeżeli Wykonawca zaoferuje okres gwarancji dłuższy niż </w:t>
      </w:r>
      <w:r w:rsidR="006473F0">
        <w:rPr>
          <w:rFonts w:ascii="Arial" w:hAnsi="Arial" w:cs="Arial"/>
          <w:sz w:val="24"/>
          <w:szCs w:val="24"/>
        </w:rPr>
        <w:t>60</w:t>
      </w:r>
      <w:r w:rsidRPr="000078EB">
        <w:rPr>
          <w:rFonts w:ascii="Arial" w:hAnsi="Arial" w:cs="Arial"/>
          <w:sz w:val="24"/>
          <w:szCs w:val="24"/>
        </w:rPr>
        <w:t xml:space="preserve"> miesi</w:t>
      </w:r>
      <w:r w:rsidR="00723A41">
        <w:rPr>
          <w:rFonts w:ascii="Arial" w:hAnsi="Arial" w:cs="Arial"/>
          <w:sz w:val="24"/>
          <w:szCs w:val="24"/>
        </w:rPr>
        <w:t>ęcy</w:t>
      </w:r>
      <w:r w:rsidRPr="000078EB">
        <w:rPr>
          <w:rFonts w:ascii="Arial" w:hAnsi="Arial" w:cs="Arial"/>
          <w:sz w:val="24"/>
          <w:szCs w:val="24"/>
        </w:rPr>
        <w:t xml:space="preserve"> Zamawiający do obliczenia punktów przyjmie </w:t>
      </w:r>
      <w:r w:rsidR="006473F0">
        <w:rPr>
          <w:rFonts w:ascii="Arial" w:hAnsi="Arial" w:cs="Arial"/>
          <w:sz w:val="24"/>
          <w:szCs w:val="24"/>
        </w:rPr>
        <w:t>60</w:t>
      </w:r>
      <w:r w:rsidRPr="000078EB">
        <w:rPr>
          <w:rFonts w:ascii="Arial" w:hAnsi="Arial" w:cs="Arial"/>
          <w:sz w:val="24"/>
          <w:szCs w:val="24"/>
        </w:rPr>
        <w:t xml:space="preserve"> miesięcy. Jeżeli Wykonawca poda termin w niepełnych miesiącach, Zamawiający w celu obliczenia punktów będzie zaokrąglać termin w dół do pełnych miesięcy (np. przy zaoferowanym terminie </w:t>
      </w:r>
      <w:r w:rsidR="006473F0">
        <w:rPr>
          <w:rFonts w:ascii="Arial" w:hAnsi="Arial" w:cs="Arial"/>
          <w:sz w:val="24"/>
          <w:szCs w:val="24"/>
        </w:rPr>
        <w:t>3</w:t>
      </w:r>
      <w:r w:rsidRPr="000078EB">
        <w:rPr>
          <w:rFonts w:ascii="Arial" w:hAnsi="Arial" w:cs="Arial"/>
          <w:sz w:val="24"/>
          <w:szCs w:val="24"/>
        </w:rPr>
        <w:t xml:space="preserve">6,5 miesiąca do obliczenia punktów przyjętych będzie </w:t>
      </w:r>
      <w:r w:rsidR="006473F0">
        <w:rPr>
          <w:rFonts w:ascii="Arial" w:hAnsi="Arial" w:cs="Arial"/>
          <w:sz w:val="24"/>
          <w:szCs w:val="24"/>
        </w:rPr>
        <w:t>3</w:t>
      </w:r>
      <w:r w:rsidRPr="000078EB">
        <w:rPr>
          <w:rFonts w:ascii="Arial" w:hAnsi="Arial" w:cs="Arial"/>
          <w:sz w:val="24"/>
          <w:szCs w:val="24"/>
        </w:rPr>
        <w:t>6 miesięcy). Jeżeli Wykonawca zaoferuje zróżnicowaną gwarancję dla poszczególnych elementów zamówienia, do obliczenia punktów Zamawiający przyjmie najniższą zaoferowaną gwarancję.</w:t>
      </w:r>
    </w:p>
    <w:p w14:paraId="5EC6F0D7" w14:textId="77777777" w:rsidR="009B2A3A" w:rsidRPr="000078EB" w:rsidRDefault="0042265D" w:rsidP="00565AC0">
      <w:pPr>
        <w:pStyle w:val="Akapitzlist"/>
        <w:widowControl w:val="0"/>
        <w:numPr>
          <w:ilvl w:val="0"/>
          <w:numId w:val="9"/>
        </w:numPr>
        <w:tabs>
          <w:tab w:val="left" w:pos="371"/>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Ocenie będą podlegać wyłącznie oferty nie podlegające odrzuceniu.</w:t>
      </w:r>
    </w:p>
    <w:p w14:paraId="11125AD3" w14:textId="37E8DF7E" w:rsidR="009B2A3A" w:rsidRPr="000078EB" w:rsidRDefault="009B2A3A" w:rsidP="00565AC0">
      <w:pPr>
        <w:pStyle w:val="Akapitzlist"/>
        <w:widowControl w:val="0"/>
        <w:numPr>
          <w:ilvl w:val="0"/>
          <w:numId w:val="9"/>
        </w:numPr>
        <w:tabs>
          <w:tab w:val="left" w:pos="371"/>
        </w:tabs>
        <w:spacing w:after="0" w:line="360" w:lineRule="auto"/>
        <w:rPr>
          <w:rFonts w:ascii="Arial" w:hAnsi="Arial" w:cs="Arial"/>
          <w:sz w:val="24"/>
          <w:szCs w:val="24"/>
        </w:rPr>
      </w:pPr>
      <w:r w:rsidRPr="000078EB">
        <w:rPr>
          <w:rFonts w:ascii="Arial" w:hAnsi="Arial" w:cs="Arial"/>
          <w:sz w:val="24"/>
          <w:szCs w:val="24"/>
        </w:rPr>
        <w:t>Punktacja przyznawana ofertom w poszczególnych kryteriach będzie liczona z dokładnością do dwóch miejsc po przecinku.</w:t>
      </w:r>
    </w:p>
    <w:p w14:paraId="083307A7" w14:textId="77777777" w:rsidR="009B2A3A" w:rsidRPr="000078EB" w:rsidRDefault="009B2A3A" w:rsidP="00565AC0">
      <w:pPr>
        <w:pStyle w:val="Akapitzlist"/>
        <w:widowControl w:val="0"/>
        <w:numPr>
          <w:ilvl w:val="0"/>
          <w:numId w:val="9"/>
        </w:numPr>
        <w:tabs>
          <w:tab w:val="left" w:pos="371"/>
        </w:tabs>
        <w:spacing w:after="0" w:line="360" w:lineRule="auto"/>
        <w:rPr>
          <w:rFonts w:ascii="Arial" w:hAnsi="Arial" w:cs="Arial"/>
          <w:sz w:val="24"/>
          <w:szCs w:val="24"/>
        </w:rPr>
      </w:pPr>
      <w:r w:rsidRPr="000078EB">
        <w:rPr>
          <w:rFonts w:ascii="Arial" w:hAnsi="Arial" w:cs="Arial"/>
          <w:sz w:val="24"/>
          <w:szCs w:val="24"/>
        </w:rPr>
        <w:t xml:space="preserve">Maksymalna liczba punktów, możliwych do uzyskania przez Wykonawcę, będąca sumą wszystkich kryteriów wynosi 100. </w:t>
      </w:r>
    </w:p>
    <w:p w14:paraId="28B95195" w14:textId="22A99F29" w:rsidR="009B2A3A" w:rsidRPr="000078EB" w:rsidRDefault="009B2A3A" w:rsidP="00565AC0">
      <w:pPr>
        <w:pStyle w:val="Akapitzlist"/>
        <w:widowControl w:val="0"/>
        <w:numPr>
          <w:ilvl w:val="0"/>
          <w:numId w:val="9"/>
        </w:numPr>
        <w:tabs>
          <w:tab w:val="left" w:pos="371"/>
        </w:tabs>
        <w:spacing w:after="0" w:line="360" w:lineRule="auto"/>
        <w:rPr>
          <w:rFonts w:ascii="Arial" w:hAnsi="Arial" w:cs="Arial"/>
          <w:sz w:val="24"/>
          <w:szCs w:val="24"/>
        </w:rPr>
      </w:pPr>
      <w:r w:rsidRPr="000078EB">
        <w:rPr>
          <w:rFonts w:ascii="Arial" w:hAnsi="Arial" w:cs="Arial"/>
          <w:sz w:val="24"/>
          <w:szCs w:val="24"/>
        </w:rPr>
        <w:t xml:space="preserve">Każda oferta nieodrzucona zostanie oceniona wg kryteriów opisanych w pkt 1 i </w:t>
      </w:r>
      <w:r w:rsidR="009F3381">
        <w:rPr>
          <w:rFonts w:ascii="Arial" w:hAnsi="Arial" w:cs="Arial"/>
          <w:sz w:val="24"/>
          <w:szCs w:val="24"/>
        </w:rPr>
        <w:t xml:space="preserve">2 </w:t>
      </w:r>
      <w:r w:rsidRPr="000078EB">
        <w:rPr>
          <w:rFonts w:ascii="Arial" w:hAnsi="Arial" w:cs="Arial"/>
          <w:sz w:val="24"/>
          <w:szCs w:val="24"/>
        </w:rPr>
        <w:t xml:space="preserve">otrzyma liczbę punktów (S) obliczoną wg wzoru: </w:t>
      </w:r>
      <w:r w:rsidRPr="000078EB">
        <w:rPr>
          <w:rFonts w:ascii="Arial" w:hAnsi="Arial" w:cs="Arial"/>
          <w:b/>
          <w:sz w:val="24"/>
          <w:szCs w:val="24"/>
        </w:rPr>
        <w:t>S = C</w:t>
      </w:r>
      <w:r w:rsidR="00206236" w:rsidRPr="000078EB">
        <w:rPr>
          <w:rFonts w:ascii="Arial" w:hAnsi="Arial" w:cs="Arial"/>
          <w:b/>
          <w:sz w:val="24"/>
          <w:szCs w:val="24"/>
        </w:rPr>
        <w:t xml:space="preserve"> </w:t>
      </w:r>
      <w:r w:rsidRPr="000078EB">
        <w:rPr>
          <w:rFonts w:ascii="Arial" w:hAnsi="Arial" w:cs="Arial"/>
          <w:b/>
          <w:sz w:val="24"/>
          <w:szCs w:val="24"/>
        </w:rPr>
        <w:t>+</w:t>
      </w:r>
      <w:r w:rsidR="00206236" w:rsidRPr="000078EB">
        <w:rPr>
          <w:rFonts w:ascii="Arial" w:hAnsi="Arial" w:cs="Arial"/>
          <w:b/>
          <w:sz w:val="24"/>
          <w:szCs w:val="24"/>
        </w:rPr>
        <w:t xml:space="preserve"> </w:t>
      </w:r>
      <w:r w:rsidRPr="000078EB">
        <w:rPr>
          <w:rFonts w:ascii="Arial" w:hAnsi="Arial" w:cs="Arial"/>
          <w:b/>
          <w:sz w:val="24"/>
          <w:szCs w:val="24"/>
        </w:rPr>
        <w:t>G</w:t>
      </w:r>
      <w:r w:rsidR="000C3F5D">
        <w:rPr>
          <w:rFonts w:ascii="Arial" w:hAnsi="Arial" w:cs="Arial"/>
          <w:b/>
          <w:sz w:val="24"/>
          <w:szCs w:val="24"/>
        </w:rPr>
        <w:t>.</w:t>
      </w:r>
    </w:p>
    <w:p w14:paraId="687B98A5" w14:textId="77777777" w:rsidR="001B1A2A" w:rsidRPr="000078EB" w:rsidRDefault="009B2A3A" w:rsidP="00565AC0">
      <w:pPr>
        <w:pStyle w:val="Akapitzlist"/>
        <w:widowControl w:val="0"/>
        <w:numPr>
          <w:ilvl w:val="0"/>
          <w:numId w:val="9"/>
        </w:numPr>
        <w:tabs>
          <w:tab w:val="left" w:pos="371"/>
        </w:tabs>
        <w:spacing w:after="0" w:line="360" w:lineRule="auto"/>
        <w:rPr>
          <w:rFonts w:ascii="Arial" w:hAnsi="Arial" w:cs="Arial"/>
          <w:sz w:val="24"/>
          <w:szCs w:val="24"/>
        </w:rPr>
      </w:pPr>
      <w:r w:rsidRPr="000078EB">
        <w:rPr>
          <w:rFonts w:ascii="Arial" w:hAnsi="Arial" w:cs="Arial"/>
          <w:sz w:val="24"/>
          <w:szCs w:val="24"/>
        </w:rPr>
        <w:t xml:space="preserve">Za ofertę najkorzystniejszą zostanie uznana oferta, która otrzyma największą liczbę punktów </w:t>
      </w:r>
      <w:r w:rsidRPr="000078EB">
        <w:rPr>
          <w:rFonts w:ascii="Arial" w:hAnsi="Arial" w:cs="Arial"/>
          <w:b/>
          <w:sz w:val="24"/>
          <w:szCs w:val="24"/>
        </w:rPr>
        <w:t>S</w:t>
      </w:r>
      <w:r w:rsidRPr="000078EB">
        <w:rPr>
          <w:rFonts w:ascii="Arial" w:hAnsi="Arial" w:cs="Arial"/>
          <w:sz w:val="24"/>
          <w:szCs w:val="24"/>
        </w:rPr>
        <w:t xml:space="preserve"> obliczonych wg wzoru opisanego w pkt 5. Oceny dokonywać będą członkowie komisji przetargowej.</w:t>
      </w:r>
    </w:p>
    <w:p w14:paraId="689BD1C6" w14:textId="5BEAC11B" w:rsidR="00097CFC" w:rsidRPr="000078EB" w:rsidRDefault="00097CFC" w:rsidP="00565AC0">
      <w:pPr>
        <w:pStyle w:val="Akapitzlist"/>
        <w:widowControl w:val="0"/>
        <w:numPr>
          <w:ilvl w:val="0"/>
          <w:numId w:val="9"/>
        </w:numPr>
        <w:tabs>
          <w:tab w:val="left" w:pos="371"/>
        </w:tabs>
        <w:spacing w:after="0" w:line="360" w:lineRule="auto"/>
        <w:rPr>
          <w:rFonts w:ascii="Arial" w:eastAsia="Calibri" w:hAnsi="Arial" w:cs="Arial"/>
          <w:sz w:val="24"/>
          <w:szCs w:val="24"/>
          <w:lang w:eastAsia="pl-PL" w:bidi="pl-PL"/>
        </w:rPr>
      </w:pPr>
      <w:bookmarkStart w:id="22" w:name="bookmark10"/>
      <w:r w:rsidRPr="000078EB">
        <w:rPr>
          <w:rFonts w:ascii="Arial" w:hAnsi="Arial" w:cs="Arial"/>
          <w:sz w:val="24"/>
          <w:szCs w:val="24"/>
        </w:rPr>
        <w:t>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w:t>
      </w:r>
      <w:r w:rsidR="00616BC6" w:rsidRPr="000078EB">
        <w:rPr>
          <w:rFonts w:ascii="Arial" w:hAnsi="Arial" w:cs="Arial"/>
          <w:sz w:val="24"/>
          <w:szCs w:val="24"/>
        </w:rPr>
        <w:t xml:space="preserve">czywistych omyłek rachunkowych </w:t>
      </w:r>
      <w:r w:rsidRPr="000078EB">
        <w:rPr>
          <w:rFonts w:ascii="Arial" w:hAnsi="Arial" w:cs="Arial"/>
          <w:sz w:val="24"/>
          <w:szCs w:val="24"/>
        </w:rPr>
        <w:t xml:space="preserve">z uwzględnieniem konsekwencji rachunkowych dokonanych poprawek oraz innych </w:t>
      </w:r>
      <w:r w:rsidRPr="000078EB">
        <w:rPr>
          <w:rFonts w:ascii="Arial" w:hAnsi="Arial" w:cs="Arial"/>
          <w:sz w:val="24"/>
          <w:szCs w:val="24"/>
        </w:rPr>
        <w:lastRenderedPageBreak/>
        <w:t>omyłek polegających na niezgodności oferty z dokumentami zamówienia niepowodujących istotnych zmian w treści oferty. Zamawiający poprawi w tekście oferty omyłki, wskazane w art. 223 ust. 2 ustawy, niezwłocznie zawiadamiając o tym Wykonawcę, którego oferta zostanie poprawiona.</w:t>
      </w:r>
    </w:p>
    <w:p w14:paraId="3CCB7EFC" w14:textId="57FF183A" w:rsidR="00097CFC" w:rsidRPr="000078EB" w:rsidRDefault="00097CFC" w:rsidP="00565AC0">
      <w:pPr>
        <w:pStyle w:val="Akapitzlist"/>
        <w:widowControl w:val="0"/>
        <w:numPr>
          <w:ilvl w:val="0"/>
          <w:numId w:val="9"/>
        </w:numPr>
        <w:tabs>
          <w:tab w:val="left" w:pos="371"/>
        </w:tabs>
        <w:spacing w:after="0" w:line="360" w:lineRule="auto"/>
        <w:rPr>
          <w:rFonts w:ascii="Arial" w:eastAsia="Calibri" w:hAnsi="Arial" w:cs="Arial"/>
          <w:sz w:val="24"/>
          <w:szCs w:val="24"/>
          <w:lang w:eastAsia="pl-PL" w:bidi="pl-PL"/>
        </w:rPr>
      </w:pPr>
      <w:r w:rsidRPr="000078EB">
        <w:rPr>
          <w:rFonts w:ascii="Arial" w:hAnsi="Arial" w:cs="Arial"/>
          <w:sz w:val="24"/>
          <w:szCs w:val="24"/>
        </w:rPr>
        <w:t>Zamawiający przyzna zamówienie Wykonawcy, który złoży ofertę niepodlegającą odrzuceniu, i która zostanie uznana za najkorzystniejszą (uzyska największą liczbę punktów przyznanych według kryteriów wyboru ofe</w:t>
      </w:r>
      <w:r w:rsidR="00616BC6" w:rsidRPr="000078EB">
        <w:rPr>
          <w:rFonts w:ascii="Arial" w:hAnsi="Arial" w:cs="Arial"/>
          <w:sz w:val="24"/>
          <w:szCs w:val="24"/>
        </w:rPr>
        <w:t>rty określonych w niniejszej S</w:t>
      </w:r>
      <w:r w:rsidRPr="000078EB">
        <w:rPr>
          <w:rFonts w:ascii="Arial" w:hAnsi="Arial" w:cs="Arial"/>
          <w:sz w:val="24"/>
          <w:szCs w:val="24"/>
        </w:rPr>
        <w:t>WZ).</w:t>
      </w:r>
    </w:p>
    <w:p w14:paraId="4B739763" w14:textId="67D352B6" w:rsidR="00CC46C8" w:rsidRPr="006473F0" w:rsidRDefault="00616BC6" w:rsidP="006C1B5E">
      <w:pPr>
        <w:pStyle w:val="Akapitzlist"/>
        <w:widowControl w:val="0"/>
        <w:numPr>
          <w:ilvl w:val="0"/>
          <w:numId w:val="9"/>
        </w:numPr>
        <w:tabs>
          <w:tab w:val="left" w:pos="371"/>
        </w:tabs>
        <w:spacing w:after="960" w:line="360" w:lineRule="auto"/>
        <w:rPr>
          <w:rFonts w:ascii="Arial" w:eastAsia="Calibri" w:hAnsi="Arial" w:cs="Arial"/>
          <w:sz w:val="24"/>
          <w:szCs w:val="24"/>
          <w:lang w:eastAsia="pl-PL" w:bidi="pl-PL"/>
        </w:rPr>
      </w:pPr>
      <w:r w:rsidRPr="000078EB">
        <w:rPr>
          <w:rFonts w:ascii="Arial" w:hAnsi="Arial" w:cs="Arial"/>
          <w:sz w:val="24"/>
          <w:szCs w:val="24"/>
        </w:rPr>
        <w:t xml:space="preserve">Zamawiający wezwie </w:t>
      </w:r>
      <w:r w:rsidR="00A648E6" w:rsidRPr="000078EB">
        <w:rPr>
          <w:rFonts w:ascii="Arial" w:hAnsi="Arial" w:cs="Arial"/>
          <w:sz w:val="24"/>
          <w:szCs w:val="24"/>
        </w:rPr>
        <w:t>W</w:t>
      </w:r>
      <w:r w:rsidRPr="000078EB">
        <w:rPr>
          <w:rFonts w:ascii="Arial" w:hAnsi="Arial" w:cs="Arial"/>
          <w:sz w:val="24"/>
          <w:szCs w:val="24"/>
        </w:rPr>
        <w:t xml:space="preserve">ykonawcę, którego oferta zostanie najwyżej oceniona, do złożenia w wyznaczonym terminie, nie krótszym niż 5 dni od dnia wezwania, podmiotowych środków dowodowych, aktualnych na dzień </w:t>
      </w:r>
      <w:r w:rsidR="00C62A0F" w:rsidRPr="000078EB">
        <w:rPr>
          <w:rFonts w:ascii="Arial" w:hAnsi="Arial" w:cs="Arial"/>
          <w:sz w:val="24"/>
          <w:szCs w:val="24"/>
        </w:rPr>
        <w:t xml:space="preserve">ich </w:t>
      </w:r>
      <w:r w:rsidRPr="000078EB">
        <w:rPr>
          <w:rFonts w:ascii="Arial" w:hAnsi="Arial" w:cs="Arial"/>
          <w:sz w:val="24"/>
          <w:szCs w:val="24"/>
        </w:rPr>
        <w:t xml:space="preserve">złożenia </w:t>
      </w:r>
      <w:r w:rsidR="00097CFC" w:rsidRPr="000078EB">
        <w:rPr>
          <w:rFonts w:ascii="Arial" w:hAnsi="Arial" w:cs="Arial"/>
          <w:bCs/>
          <w:sz w:val="24"/>
          <w:szCs w:val="24"/>
        </w:rPr>
        <w:t>(określonych w rozdziale X</w:t>
      </w:r>
      <w:r w:rsidR="00C62A0F" w:rsidRPr="000078EB">
        <w:rPr>
          <w:rFonts w:ascii="Arial" w:hAnsi="Arial" w:cs="Arial"/>
          <w:bCs/>
          <w:sz w:val="24"/>
          <w:szCs w:val="24"/>
        </w:rPr>
        <w:t>I</w:t>
      </w:r>
      <w:r w:rsidR="00097CFC" w:rsidRPr="000078EB">
        <w:rPr>
          <w:rFonts w:ascii="Arial" w:hAnsi="Arial" w:cs="Arial"/>
          <w:bCs/>
          <w:sz w:val="24"/>
          <w:szCs w:val="24"/>
        </w:rPr>
        <w:t>II niniejszej SWZ).</w:t>
      </w:r>
    </w:p>
    <w:p w14:paraId="474626D7" w14:textId="3B07DDF7" w:rsidR="006473F0" w:rsidRPr="00044791" w:rsidRDefault="006473F0" w:rsidP="006473F0">
      <w:pPr>
        <w:pStyle w:val="Akapitzlist"/>
        <w:widowControl w:val="0"/>
        <w:numPr>
          <w:ilvl w:val="0"/>
          <w:numId w:val="9"/>
        </w:numPr>
        <w:tabs>
          <w:tab w:val="left" w:pos="371"/>
        </w:tabs>
        <w:spacing w:after="120" w:line="360" w:lineRule="auto"/>
        <w:rPr>
          <w:rFonts w:ascii="Arial" w:eastAsia="Calibri" w:hAnsi="Arial" w:cs="Arial"/>
          <w:sz w:val="24"/>
          <w:szCs w:val="24"/>
          <w:lang w:eastAsia="pl-PL" w:bidi="pl-PL"/>
        </w:rPr>
      </w:pPr>
      <w:r w:rsidRPr="006473F0">
        <w:rPr>
          <w:rFonts w:ascii="Arial" w:eastAsia="Calibri" w:hAnsi="Arial" w:cs="Arial"/>
          <w:sz w:val="24"/>
          <w:szCs w:val="24"/>
          <w:lang w:eastAsia="pl-PL" w:bidi="pl-PL"/>
        </w:rPr>
        <w:t>Zamawiający uzna, że cena podana w formularzu oferty jest podana prawidłowo bez względu na sposób jej obliczenia.</w:t>
      </w:r>
    </w:p>
    <w:p w14:paraId="092365C1" w14:textId="6E4A3217" w:rsidR="008E62F6" w:rsidRPr="000078EB" w:rsidRDefault="008E62F6" w:rsidP="0088302D">
      <w:pPr>
        <w:tabs>
          <w:tab w:val="left" w:pos="709"/>
        </w:tabs>
        <w:spacing w:before="240" w:after="0" w:line="360" w:lineRule="auto"/>
        <w:jc w:val="both"/>
        <w:rPr>
          <w:rFonts w:ascii="Arial" w:hAnsi="Arial" w:cs="Arial"/>
          <w:sz w:val="24"/>
          <w:szCs w:val="24"/>
        </w:rPr>
      </w:pPr>
      <w:r w:rsidRPr="000078EB">
        <w:rPr>
          <w:rFonts w:ascii="Arial" w:hAnsi="Arial" w:cs="Arial"/>
          <w:b/>
          <w:bCs/>
          <w:sz w:val="24"/>
          <w:szCs w:val="24"/>
        </w:rPr>
        <w:t>Jawność postępowania</w:t>
      </w:r>
      <w:r w:rsidRPr="000078EB">
        <w:rPr>
          <w:rFonts w:ascii="Arial" w:hAnsi="Arial" w:cs="Arial"/>
          <w:sz w:val="24"/>
          <w:szCs w:val="24"/>
        </w:rPr>
        <w:t>.</w:t>
      </w:r>
    </w:p>
    <w:p w14:paraId="6206E228" w14:textId="7C0BDE60" w:rsidR="00362B0C" w:rsidRPr="00D049C4" w:rsidRDefault="008E62F6" w:rsidP="00EE27F6">
      <w:pPr>
        <w:tabs>
          <w:tab w:val="left" w:pos="709"/>
        </w:tabs>
        <w:spacing w:after="240" w:line="360" w:lineRule="auto"/>
        <w:rPr>
          <w:rFonts w:ascii="Arial" w:hAnsi="Arial" w:cs="Arial"/>
          <w:sz w:val="24"/>
          <w:szCs w:val="24"/>
        </w:rPr>
      </w:pPr>
      <w:r w:rsidRPr="000078EB">
        <w:rPr>
          <w:rFonts w:ascii="Arial" w:hAnsi="Arial" w:cs="Arial"/>
          <w:sz w:val="24"/>
          <w:szCs w:val="24"/>
        </w:rPr>
        <w:t xml:space="preserve">Protokół wraz z załącznikami jest jawny. Załączniki do protokołu udostępnia się po dokonaniu wyboru najkorzystniejszej oferty lub unieważnieniu postępowania z tym, że oferty wraz z załącznikami udostępnia się niezwłocznie po otwarciu ofert, nie później jednak niż w terminie 3 dni od dnia otwarcia ofert (z wyjątkiem informacji, które mają charakter poufny). </w:t>
      </w:r>
    </w:p>
    <w:p w14:paraId="51C7108D" w14:textId="1BBAA2DE" w:rsidR="00097CFC" w:rsidRPr="000078EB" w:rsidRDefault="00097CFC" w:rsidP="00424BA9">
      <w:pPr>
        <w:spacing w:before="240" w:after="0" w:line="360" w:lineRule="auto"/>
        <w:jc w:val="both"/>
        <w:rPr>
          <w:rFonts w:ascii="Arial" w:hAnsi="Arial" w:cs="Arial"/>
          <w:b/>
          <w:bCs/>
          <w:sz w:val="24"/>
          <w:szCs w:val="24"/>
        </w:rPr>
      </w:pPr>
      <w:r w:rsidRPr="000078EB">
        <w:rPr>
          <w:rFonts w:ascii="Arial" w:hAnsi="Arial" w:cs="Arial"/>
          <w:b/>
          <w:bCs/>
          <w:sz w:val="24"/>
          <w:szCs w:val="24"/>
        </w:rPr>
        <w:t>Unieważnienie postępowania</w:t>
      </w:r>
    </w:p>
    <w:p w14:paraId="5CD2CD3C" w14:textId="22116501" w:rsidR="00097CFC" w:rsidRPr="000078EB" w:rsidRDefault="00097CFC" w:rsidP="00424BA9">
      <w:pPr>
        <w:spacing w:after="0" w:line="360" w:lineRule="auto"/>
        <w:rPr>
          <w:rFonts w:ascii="Arial" w:hAnsi="Arial" w:cs="Arial"/>
          <w:sz w:val="24"/>
          <w:szCs w:val="24"/>
        </w:rPr>
      </w:pPr>
      <w:r w:rsidRPr="000078EB">
        <w:rPr>
          <w:rFonts w:ascii="Arial" w:hAnsi="Arial" w:cs="Arial"/>
          <w:sz w:val="24"/>
          <w:szCs w:val="24"/>
        </w:rPr>
        <w:t xml:space="preserve">Zamawiający unieważni postępowanie o udzielenie niniejszego zamówienia w sytuacjach określonych w art. 255 ustawy </w:t>
      </w:r>
      <w:proofErr w:type="spellStart"/>
      <w:r w:rsidRPr="000078EB">
        <w:rPr>
          <w:rFonts w:ascii="Arial" w:hAnsi="Arial" w:cs="Arial"/>
          <w:sz w:val="24"/>
          <w:szCs w:val="24"/>
        </w:rPr>
        <w:t>Pzp</w:t>
      </w:r>
      <w:proofErr w:type="spellEnd"/>
      <w:r w:rsidRPr="000078EB">
        <w:rPr>
          <w:rFonts w:ascii="Arial" w:hAnsi="Arial" w:cs="Arial"/>
          <w:sz w:val="24"/>
          <w:szCs w:val="24"/>
        </w:rPr>
        <w:t>. O unieważnieniu postępowania Zamawiający zawiadomi równocześnie Wykonawców, którzy złożyli oferty podając uzasadnienie faktyczne i prawne.</w:t>
      </w:r>
    </w:p>
    <w:bookmarkEnd w:id="22"/>
    <w:p w14:paraId="066FB77C" w14:textId="58E9725C" w:rsidR="003322D7" w:rsidRPr="00B01D6E" w:rsidRDefault="00037377" w:rsidP="00037377">
      <w:pPr>
        <w:pStyle w:val="Nagwek1"/>
        <w:spacing w:before="240" w:line="360" w:lineRule="auto"/>
        <w:ind w:left="705" w:hanging="705"/>
        <w:jc w:val="both"/>
        <w:rPr>
          <w:rFonts w:ascii="Arial" w:hAnsi="Arial" w:cs="Arial"/>
          <w:color w:val="auto"/>
          <w:sz w:val="24"/>
          <w:szCs w:val="24"/>
        </w:rPr>
      </w:pPr>
      <w:r>
        <w:rPr>
          <w:rFonts w:ascii="Arial" w:hAnsi="Arial" w:cs="Arial"/>
          <w:color w:val="auto"/>
          <w:sz w:val="24"/>
          <w:szCs w:val="24"/>
        </w:rPr>
        <w:t>XXV</w:t>
      </w:r>
      <w:r>
        <w:rPr>
          <w:rFonts w:ascii="Arial" w:hAnsi="Arial" w:cs="Arial"/>
          <w:color w:val="auto"/>
          <w:sz w:val="24"/>
          <w:szCs w:val="24"/>
        </w:rPr>
        <w:tab/>
      </w:r>
      <w:r w:rsidR="003322D7" w:rsidRPr="00B01D6E">
        <w:rPr>
          <w:rFonts w:ascii="Arial" w:hAnsi="Arial" w:cs="Arial"/>
          <w:color w:val="auto"/>
          <w:sz w:val="24"/>
          <w:szCs w:val="24"/>
        </w:rPr>
        <w:t>Informacje o formalnościach, jakie muszą zostać dopełnione po wyborze oferty w celu zawarcia umowy w sprawie zamówienia publicznego</w:t>
      </w:r>
    </w:p>
    <w:p w14:paraId="262ACB44" w14:textId="105C9D6D" w:rsidR="001B1A2A" w:rsidRPr="000078EB" w:rsidRDefault="0042265D" w:rsidP="00565AC0">
      <w:pPr>
        <w:pStyle w:val="Akapitzlist"/>
        <w:widowControl w:val="0"/>
        <w:numPr>
          <w:ilvl w:val="0"/>
          <w:numId w:val="10"/>
        </w:numPr>
        <w:tabs>
          <w:tab w:val="left" w:pos="370"/>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Zamawiający zawiera umowę w sprawie zamówienia publicznego, z</w:t>
      </w:r>
      <w:r w:rsidR="007967F6" w:rsidRPr="000078EB">
        <w:rPr>
          <w:rStyle w:val="Teksttreci20"/>
          <w:rFonts w:ascii="Arial" w:hAnsi="Arial" w:cs="Arial"/>
          <w:color w:val="auto"/>
          <w:sz w:val="24"/>
          <w:szCs w:val="24"/>
        </w:rPr>
        <w:t xml:space="preserve"> </w:t>
      </w:r>
      <w:r w:rsidRPr="000078EB">
        <w:rPr>
          <w:rStyle w:val="Teksttreci20"/>
          <w:rFonts w:ascii="Arial" w:hAnsi="Arial" w:cs="Arial"/>
          <w:color w:val="auto"/>
          <w:sz w:val="24"/>
          <w:szCs w:val="24"/>
        </w:rPr>
        <w:t xml:space="preserve">uwzględnieniem art. 577 </w:t>
      </w:r>
      <w:r w:rsidR="00515C8C" w:rsidRPr="000078EB">
        <w:rPr>
          <w:rStyle w:val="Teksttreci20"/>
          <w:rFonts w:ascii="Arial" w:hAnsi="Arial" w:cs="Arial"/>
          <w:color w:val="auto"/>
          <w:sz w:val="24"/>
          <w:szCs w:val="24"/>
        </w:rPr>
        <w:t xml:space="preserve">ustawy </w:t>
      </w:r>
      <w:proofErr w:type="spellStart"/>
      <w:r w:rsidR="00515C8C" w:rsidRPr="000078EB">
        <w:rPr>
          <w:rStyle w:val="Teksttreci20"/>
          <w:rFonts w:ascii="Arial" w:hAnsi="Arial" w:cs="Arial"/>
          <w:color w:val="auto"/>
          <w:sz w:val="24"/>
          <w:szCs w:val="24"/>
        </w:rPr>
        <w:t>P</w:t>
      </w:r>
      <w:r w:rsidRPr="000078EB">
        <w:rPr>
          <w:rStyle w:val="Teksttreci20"/>
          <w:rFonts w:ascii="Arial" w:hAnsi="Arial" w:cs="Arial"/>
          <w:color w:val="auto"/>
          <w:sz w:val="24"/>
          <w:szCs w:val="24"/>
        </w:rPr>
        <w:t>zp</w:t>
      </w:r>
      <w:proofErr w:type="spellEnd"/>
      <w:r w:rsidRPr="000078EB">
        <w:rPr>
          <w:rStyle w:val="Teksttreci20"/>
          <w:rFonts w:ascii="Arial" w:hAnsi="Arial" w:cs="Arial"/>
          <w:color w:val="auto"/>
          <w:sz w:val="24"/>
          <w:szCs w:val="24"/>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52C4C8CB" w14:textId="77777777" w:rsidR="001B1A2A" w:rsidRPr="000078EB" w:rsidRDefault="0042265D" w:rsidP="00565AC0">
      <w:pPr>
        <w:pStyle w:val="Akapitzlist"/>
        <w:widowControl w:val="0"/>
        <w:numPr>
          <w:ilvl w:val="0"/>
          <w:numId w:val="10"/>
        </w:numPr>
        <w:tabs>
          <w:tab w:val="left" w:pos="370"/>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lastRenderedPageBreak/>
        <w:t xml:space="preserve">Zamawiający może zawrzeć umowę w sprawie zamówienia publicznego przed upływem terminu, o którym mowa w </w:t>
      </w:r>
      <w:r w:rsidR="008706AC" w:rsidRPr="000078EB">
        <w:rPr>
          <w:rStyle w:val="Teksttreci20"/>
          <w:rFonts w:ascii="Arial" w:hAnsi="Arial" w:cs="Arial"/>
          <w:color w:val="auto"/>
          <w:sz w:val="24"/>
          <w:szCs w:val="24"/>
        </w:rPr>
        <w:t>pkt</w:t>
      </w:r>
      <w:r w:rsidRPr="000078EB">
        <w:rPr>
          <w:rStyle w:val="Teksttreci20"/>
          <w:rFonts w:ascii="Arial" w:hAnsi="Arial" w:cs="Arial"/>
          <w:color w:val="auto"/>
          <w:sz w:val="24"/>
          <w:szCs w:val="24"/>
        </w:rPr>
        <w:t xml:space="preserve"> 1, jeżeli w postępowaniu o udzielenie zamówienia złożono tylko jedną ofertę.</w:t>
      </w:r>
    </w:p>
    <w:p w14:paraId="6257EC76" w14:textId="77777777" w:rsidR="001B1A2A" w:rsidRPr="000078EB" w:rsidRDefault="0042265D" w:rsidP="00565AC0">
      <w:pPr>
        <w:pStyle w:val="Akapitzlist"/>
        <w:widowControl w:val="0"/>
        <w:numPr>
          <w:ilvl w:val="0"/>
          <w:numId w:val="10"/>
        </w:numPr>
        <w:tabs>
          <w:tab w:val="left" w:pos="370"/>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Wykonawca, którego oferta została wybrana jako najkorzystniejsza, zostanie poinformowany przez Zamawiającego o miejscu i terminie podpisania umowy.</w:t>
      </w:r>
    </w:p>
    <w:p w14:paraId="6217471A" w14:textId="4C100BB4" w:rsidR="001B1A2A" w:rsidRPr="000078EB" w:rsidRDefault="0042265D" w:rsidP="00565AC0">
      <w:pPr>
        <w:pStyle w:val="Akapitzlist"/>
        <w:widowControl w:val="0"/>
        <w:numPr>
          <w:ilvl w:val="0"/>
          <w:numId w:val="10"/>
        </w:numPr>
        <w:tabs>
          <w:tab w:val="left" w:pos="370"/>
        </w:tabs>
        <w:spacing w:after="0" w:line="360" w:lineRule="auto"/>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 xml:space="preserve">Wykonawca, o którym mowa w </w:t>
      </w:r>
      <w:r w:rsidR="008706AC" w:rsidRPr="000078EB">
        <w:rPr>
          <w:rStyle w:val="Teksttreci20"/>
          <w:rFonts w:ascii="Arial" w:hAnsi="Arial" w:cs="Arial"/>
          <w:color w:val="auto"/>
          <w:sz w:val="24"/>
          <w:szCs w:val="24"/>
        </w:rPr>
        <w:t>pkt</w:t>
      </w:r>
      <w:r w:rsidRPr="000078EB">
        <w:rPr>
          <w:rStyle w:val="Teksttreci20"/>
          <w:rFonts w:ascii="Arial" w:hAnsi="Arial" w:cs="Arial"/>
          <w:color w:val="auto"/>
          <w:sz w:val="24"/>
          <w:szCs w:val="24"/>
        </w:rPr>
        <w:t xml:space="preserve">. </w:t>
      </w:r>
      <w:r w:rsidR="00C85E96" w:rsidRPr="000078EB">
        <w:rPr>
          <w:rStyle w:val="Teksttreci20"/>
          <w:rFonts w:ascii="Arial" w:hAnsi="Arial" w:cs="Arial"/>
          <w:color w:val="auto"/>
          <w:sz w:val="24"/>
          <w:szCs w:val="24"/>
        </w:rPr>
        <w:t>3</w:t>
      </w:r>
      <w:r w:rsidRPr="000078EB">
        <w:rPr>
          <w:rStyle w:val="Teksttreci20"/>
          <w:rFonts w:ascii="Arial" w:hAnsi="Arial" w:cs="Arial"/>
          <w:color w:val="auto"/>
          <w:sz w:val="24"/>
          <w:szCs w:val="24"/>
        </w:rPr>
        <w:t xml:space="preserve">, ma obowiązek zawrzeć umowę w sprawie zamówienia na warunkach określonych w projektowanych postanowieniach umowy, które stanowią </w:t>
      </w:r>
      <w:r w:rsidR="008706AC" w:rsidRPr="000078EB">
        <w:rPr>
          <w:rStyle w:val="Teksttreci20"/>
          <w:rFonts w:ascii="Arial" w:hAnsi="Arial" w:cs="Arial"/>
          <w:color w:val="auto"/>
          <w:sz w:val="24"/>
          <w:szCs w:val="24"/>
        </w:rPr>
        <w:t>z</w:t>
      </w:r>
      <w:r w:rsidRPr="000078EB">
        <w:rPr>
          <w:rStyle w:val="Teksttreci20"/>
          <w:rFonts w:ascii="Arial" w:hAnsi="Arial" w:cs="Arial"/>
          <w:color w:val="auto"/>
          <w:sz w:val="24"/>
          <w:szCs w:val="24"/>
        </w:rPr>
        <w:t>ałącznik do SWZ. Umowa zostanie uzupełniona o zapisy wynikające ze złożonej oferty.</w:t>
      </w:r>
    </w:p>
    <w:p w14:paraId="4F9E4DFE" w14:textId="05BB07AD" w:rsidR="00D049C4" w:rsidRPr="00B839B9" w:rsidRDefault="0042265D" w:rsidP="0088302D">
      <w:pPr>
        <w:pStyle w:val="Akapitzlist"/>
        <w:widowControl w:val="0"/>
        <w:numPr>
          <w:ilvl w:val="0"/>
          <w:numId w:val="10"/>
        </w:numPr>
        <w:tabs>
          <w:tab w:val="left" w:pos="370"/>
        </w:tabs>
        <w:spacing w:after="0" w:line="360" w:lineRule="auto"/>
        <w:rPr>
          <w:rFonts w:ascii="Arial" w:hAnsi="Arial" w:cs="Arial"/>
          <w:sz w:val="24"/>
          <w:szCs w:val="24"/>
        </w:rPr>
      </w:pPr>
      <w:r w:rsidRPr="000078EB">
        <w:rPr>
          <w:rStyle w:val="Teksttreci20"/>
          <w:rFonts w:ascii="Arial" w:hAnsi="Arial" w:cs="Arial"/>
          <w:color w:val="auto"/>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111DFEB7" w14:textId="6E5F0DB8" w:rsidR="008944D0" w:rsidRPr="000078EB" w:rsidRDefault="00F36873" w:rsidP="006C1B5E">
      <w:pPr>
        <w:spacing w:before="240" w:after="0" w:line="360" w:lineRule="auto"/>
        <w:jc w:val="both"/>
        <w:rPr>
          <w:rFonts w:ascii="Arial" w:hAnsi="Arial" w:cs="Arial"/>
          <w:b/>
          <w:color w:val="000000"/>
          <w:sz w:val="24"/>
          <w:szCs w:val="24"/>
        </w:rPr>
      </w:pPr>
      <w:r w:rsidRPr="000078EB">
        <w:rPr>
          <w:rFonts w:ascii="Arial" w:hAnsi="Arial" w:cs="Arial"/>
          <w:b/>
          <w:color w:val="000000"/>
          <w:sz w:val="24"/>
          <w:szCs w:val="24"/>
        </w:rPr>
        <w:t>Zabezpieczenie należytego wykonania umowy</w:t>
      </w:r>
    </w:p>
    <w:p w14:paraId="4ABEA50E" w14:textId="77777777" w:rsidR="00CD26CE" w:rsidRPr="00CD26CE" w:rsidRDefault="00CD26CE" w:rsidP="00CD26CE">
      <w:pPr>
        <w:spacing w:after="0" w:line="360" w:lineRule="auto"/>
        <w:rPr>
          <w:rFonts w:cstheme="minorHAnsi"/>
          <w:sz w:val="24"/>
          <w:szCs w:val="24"/>
        </w:rPr>
      </w:pPr>
      <w:bookmarkStart w:id="23" w:name="bookmark11"/>
      <w:r w:rsidRPr="00CD26CE">
        <w:rPr>
          <w:rFonts w:cstheme="minorHAnsi"/>
          <w:sz w:val="24"/>
          <w:szCs w:val="24"/>
        </w:rPr>
        <w:t>Zamawiający będzie wymagał od wybranego Wykonawcy wniesienia zabezpieczenia należytego wykonania umowy – zgodnie z art. 450 ustawy wg jego wyboru w jednej lub kilku następujących formach:</w:t>
      </w:r>
    </w:p>
    <w:p w14:paraId="0ECEF3D0" w14:textId="77777777" w:rsidR="00CD26CE" w:rsidRPr="00CD26CE" w:rsidRDefault="00CD26CE" w:rsidP="00B6351E">
      <w:pPr>
        <w:numPr>
          <w:ilvl w:val="0"/>
          <w:numId w:val="37"/>
        </w:numPr>
        <w:spacing w:after="0" w:line="360" w:lineRule="auto"/>
        <w:ind w:left="426" w:hanging="426"/>
        <w:rPr>
          <w:rFonts w:cstheme="minorHAnsi"/>
          <w:sz w:val="24"/>
          <w:szCs w:val="24"/>
        </w:rPr>
      </w:pPr>
      <w:r w:rsidRPr="00CD26CE">
        <w:rPr>
          <w:rFonts w:cstheme="minorHAnsi"/>
          <w:sz w:val="24"/>
          <w:szCs w:val="24"/>
        </w:rPr>
        <w:t>pieniądzu,</w:t>
      </w:r>
    </w:p>
    <w:p w14:paraId="346C315A" w14:textId="77777777" w:rsidR="00CD26CE" w:rsidRPr="00CD26CE" w:rsidRDefault="00CD26CE" w:rsidP="00B6351E">
      <w:pPr>
        <w:numPr>
          <w:ilvl w:val="0"/>
          <w:numId w:val="37"/>
        </w:numPr>
        <w:spacing w:after="0" w:line="360" w:lineRule="auto"/>
        <w:ind w:left="426" w:hanging="426"/>
        <w:rPr>
          <w:rFonts w:cstheme="minorHAnsi"/>
          <w:sz w:val="24"/>
          <w:szCs w:val="24"/>
        </w:rPr>
      </w:pPr>
      <w:r w:rsidRPr="00CD26CE">
        <w:rPr>
          <w:rFonts w:cstheme="minorHAnsi"/>
          <w:sz w:val="24"/>
          <w:szCs w:val="24"/>
        </w:rPr>
        <w:t>poręczeniach bankowych lub poręczeniach spółdzielczej kasy oszczędnościowo-kredytowej, z tym że zobowiązanie kasy jest zawsze zobowiązaniem pieniężnym,</w:t>
      </w:r>
    </w:p>
    <w:p w14:paraId="35AE2BC7" w14:textId="77777777" w:rsidR="00CD26CE" w:rsidRPr="00CD26CE" w:rsidRDefault="00CD26CE" w:rsidP="00B6351E">
      <w:pPr>
        <w:numPr>
          <w:ilvl w:val="0"/>
          <w:numId w:val="37"/>
        </w:numPr>
        <w:spacing w:after="0" w:line="360" w:lineRule="auto"/>
        <w:ind w:left="426" w:hanging="426"/>
        <w:rPr>
          <w:rFonts w:cstheme="minorHAnsi"/>
          <w:sz w:val="24"/>
          <w:szCs w:val="24"/>
        </w:rPr>
      </w:pPr>
      <w:r w:rsidRPr="00CD26CE">
        <w:rPr>
          <w:rFonts w:cstheme="minorHAnsi"/>
          <w:sz w:val="24"/>
          <w:szCs w:val="24"/>
        </w:rPr>
        <w:t>gwarancjach bankowych,</w:t>
      </w:r>
    </w:p>
    <w:p w14:paraId="75D24236" w14:textId="77777777" w:rsidR="00CD26CE" w:rsidRPr="00CD26CE" w:rsidRDefault="00CD26CE" w:rsidP="00B6351E">
      <w:pPr>
        <w:numPr>
          <w:ilvl w:val="0"/>
          <w:numId w:val="37"/>
        </w:numPr>
        <w:spacing w:after="0" w:line="360" w:lineRule="auto"/>
        <w:ind w:left="426" w:hanging="426"/>
        <w:rPr>
          <w:rFonts w:cstheme="minorHAnsi"/>
          <w:sz w:val="24"/>
          <w:szCs w:val="24"/>
        </w:rPr>
      </w:pPr>
      <w:r w:rsidRPr="00CD26CE">
        <w:rPr>
          <w:rFonts w:cstheme="minorHAnsi"/>
          <w:sz w:val="24"/>
          <w:szCs w:val="24"/>
        </w:rPr>
        <w:t>gwarancjach ubezpieczeniowych,</w:t>
      </w:r>
    </w:p>
    <w:p w14:paraId="1E43186A" w14:textId="77777777" w:rsidR="00CD26CE" w:rsidRPr="00CD26CE" w:rsidRDefault="00CD26CE" w:rsidP="00B6351E">
      <w:pPr>
        <w:numPr>
          <w:ilvl w:val="0"/>
          <w:numId w:val="37"/>
        </w:numPr>
        <w:spacing w:after="0" w:line="360" w:lineRule="auto"/>
        <w:ind w:left="426" w:hanging="426"/>
        <w:rPr>
          <w:rFonts w:cstheme="minorHAnsi"/>
          <w:sz w:val="24"/>
          <w:szCs w:val="24"/>
        </w:rPr>
      </w:pPr>
      <w:r w:rsidRPr="00CD26CE">
        <w:rPr>
          <w:rFonts w:cstheme="minorHAnsi"/>
          <w:sz w:val="24"/>
          <w:szCs w:val="24"/>
        </w:rPr>
        <w:t>poręczeniach udzielanych przez podmioty, o których mowa w art. 6b ust. 5 pkt. 2 ustawy z dnia 9 listopada 2000 r. o utworzeniu Polskiej Agencji Rozwoju Przedsiębiorczości.</w:t>
      </w:r>
    </w:p>
    <w:p w14:paraId="0F0C6BA9" w14:textId="77777777" w:rsidR="00CD26CE" w:rsidRPr="00CD26CE" w:rsidRDefault="00CD26CE" w:rsidP="00CD26CE">
      <w:pPr>
        <w:spacing w:after="0" w:line="360" w:lineRule="auto"/>
        <w:rPr>
          <w:rFonts w:cstheme="minorHAnsi"/>
          <w:sz w:val="24"/>
          <w:szCs w:val="24"/>
        </w:rPr>
      </w:pPr>
      <w:r w:rsidRPr="00CD26CE">
        <w:rPr>
          <w:rFonts w:cstheme="minorHAnsi"/>
          <w:sz w:val="24"/>
          <w:szCs w:val="24"/>
        </w:rPr>
        <w:t>W przypadku wniesienia zabezpieczenia w formach, o których mowa w pkt. 2), 3), 4) i 5) Zamawiający wymaga, aby w treści takiego dokumentu znalazło się oświadczenie Gwaranta (Poręczyciela), w którym zobowiązuje się on do bezwarunkowej wypłaty kwoty zabezpieczenia na pierwsze żądanie Zamawiającego zawierające oświadczenie, iż zabezpieczenie jest mu należne.</w:t>
      </w:r>
    </w:p>
    <w:p w14:paraId="6A8ADB01" w14:textId="77777777" w:rsidR="00CD26CE" w:rsidRPr="00CD26CE" w:rsidRDefault="00CD26CE" w:rsidP="00CD26CE">
      <w:pPr>
        <w:spacing w:after="0" w:line="360" w:lineRule="auto"/>
        <w:rPr>
          <w:rFonts w:cstheme="minorHAnsi"/>
          <w:sz w:val="24"/>
          <w:szCs w:val="24"/>
        </w:rPr>
      </w:pPr>
      <w:r w:rsidRPr="00CD26CE">
        <w:rPr>
          <w:rFonts w:cstheme="minorHAnsi"/>
          <w:sz w:val="24"/>
          <w:szCs w:val="24"/>
        </w:rPr>
        <w:t>Zamawiający nie wyraża zgody na wniesienie zabezpieczenia:</w:t>
      </w:r>
    </w:p>
    <w:p w14:paraId="6C00A06F" w14:textId="77777777" w:rsidR="00CD26CE" w:rsidRPr="00CD26CE" w:rsidRDefault="00CD26CE" w:rsidP="00B6351E">
      <w:pPr>
        <w:numPr>
          <w:ilvl w:val="0"/>
          <w:numId w:val="38"/>
        </w:numPr>
        <w:spacing w:after="0" w:line="360" w:lineRule="auto"/>
        <w:ind w:left="426" w:hanging="426"/>
        <w:rPr>
          <w:rFonts w:cstheme="minorHAnsi"/>
          <w:sz w:val="24"/>
          <w:szCs w:val="24"/>
        </w:rPr>
      </w:pPr>
      <w:r w:rsidRPr="00CD26CE">
        <w:rPr>
          <w:rFonts w:cstheme="minorHAnsi"/>
          <w:sz w:val="24"/>
          <w:szCs w:val="24"/>
        </w:rPr>
        <w:t>w wekslach z poręczeniem wekslowym banku lub spółdzielczej kasy oszczędnościowo-kredytowej,</w:t>
      </w:r>
    </w:p>
    <w:p w14:paraId="6F17B1D1" w14:textId="77777777" w:rsidR="00CD26CE" w:rsidRPr="00CD26CE" w:rsidRDefault="00CD26CE" w:rsidP="00B6351E">
      <w:pPr>
        <w:numPr>
          <w:ilvl w:val="0"/>
          <w:numId w:val="38"/>
        </w:numPr>
        <w:spacing w:after="0" w:line="360" w:lineRule="auto"/>
        <w:ind w:left="426" w:hanging="426"/>
        <w:rPr>
          <w:rFonts w:cstheme="minorHAnsi"/>
          <w:sz w:val="24"/>
          <w:szCs w:val="24"/>
        </w:rPr>
      </w:pPr>
      <w:r w:rsidRPr="00CD26CE">
        <w:rPr>
          <w:rFonts w:cstheme="minorHAnsi"/>
          <w:sz w:val="24"/>
          <w:szCs w:val="24"/>
        </w:rPr>
        <w:lastRenderedPageBreak/>
        <w:t>przez ustanowienie zastawu na papierach wartościowych emitowanych przez Skarb Państwa lub jednostkę samorządu terytorialnego,</w:t>
      </w:r>
    </w:p>
    <w:p w14:paraId="7B0D838D" w14:textId="77777777" w:rsidR="00CD26CE" w:rsidRPr="00CD26CE" w:rsidRDefault="00CD26CE" w:rsidP="00B6351E">
      <w:pPr>
        <w:numPr>
          <w:ilvl w:val="0"/>
          <w:numId w:val="38"/>
        </w:numPr>
        <w:spacing w:after="0" w:line="360" w:lineRule="auto"/>
        <w:ind w:left="426" w:hanging="426"/>
        <w:rPr>
          <w:rFonts w:cstheme="minorHAnsi"/>
          <w:sz w:val="24"/>
          <w:szCs w:val="24"/>
        </w:rPr>
      </w:pPr>
      <w:r w:rsidRPr="00CD26CE">
        <w:rPr>
          <w:rFonts w:cstheme="minorHAnsi"/>
          <w:sz w:val="24"/>
          <w:szCs w:val="24"/>
        </w:rPr>
        <w:t xml:space="preserve">przez ustanowienie zastawu rejestrowego na zasadach określonych w ustawie </w:t>
      </w:r>
      <w:r w:rsidRPr="00CD26CE">
        <w:rPr>
          <w:rFonts w:cstheme="minorHAnsi"/>
          <w:sz w:val="24"/>
          <w:szCs w:val="24"/>
        </w:rPr>
        <w:br/>
        <w:t>z dnia 6 grudnia 1996 r. o zastawie rejestrowym i rejestrze zastawów.</w:t>
      </w:r>
    </w:p>
    <w:p w14:paraId="507CB654" w14:textId="66ED8E2C" w:rsidR="00CD26CE" w:rsidRPr="00CD26CE" w:rsidRDefault="000321D8" w:rsidP="00CD26CE">
      <w:pPr>
        <w:spacing w:after="0" w:line="360" w:lineRule="auto"/>
        <w:rPr>
          <w:rFonts w:cstheme="minorHAnsi"/>
          <w:sz w:val="24"/>
          <w:szCs w:val="24"/>
        </w:rPr>
      </w:pPr>
      <w:r w:rsidRPr="000321D8">
        <w:rPr>
          <w:rFonts w:cstheme="minorHAnsi"/>
          <w:sz w:val="24"/>
          <w:szCs w:val="24"/>
        </w:rPr>
        <w:t xml:space="preserve">Zabezpieczenie wnoszone w pieniądzu Wykonawca wpłaci przelewem na rachunek bankowy UM Rybnik w PKO Bank Polski S.A. nr </w:t>
      </w:r>
      <w:r w:rsidR="00177485" w:rsidRPr="00177485">
        <w:rPr>
          <w:rFonts w:cstheme="minorHAnsi"/>
          <w:sz w:val="24"/>
          <w:szCs w:val="24"/>
        </w:rPr>
        <w:t>08</w:t>
      </w:r>
      <w:r w:rsidRPr="00177485">
        <w:rPr>
          <w:rFonts w:cstheme="minorHAnsi"/>
          <w:sz w:val="24"/>
          <w:szCs w:val="24"/>
        </w:rPr>
        <w:t xml:space="preserve"> 1020 2313 0000 3</w:t>
      </w:r>
      <w:r w:rsidR="00177485" w:rsidRPr="00177485">
        <w:rPr>
          <w:rFonts w:cstheme="minorHAnsi"/>
          <w:sz w:val="24"/>
          <w:szCs w:val="24"/>
        </w:rPr>
        <w:t>6</w:t>
      </w:r>
      <w:r w:rsidRPr="00177485">
        <w:rPr>
          <w:rFonts w:cstheme="minorHAnsi"/>
          <w:sz w:val="24"/>
          <w:szCs w:val="24"/>
        </w:rPr>
        <w:t>02 117</w:t>
      </w:r>
      <w:r w:rsidR="00177485" w:rsidRPr="00177485">
        <w:rPr>
          <w:rFonts w:cstheme="minorHAnsi"/>
          <w:sz w:val="24"/>
          <w:szCs w:val="24"/>
        </w:rPr>
        <w:t>7</w:t>
      </w:r>
      <w:r w:rsidRPr="00177485">
        <w:rPr>
          <w:rFonts w:cstheme="minorHAnsi"/>
          <w:sz w:val="24"/>
          <w:szCs w:val="24"/>
        </w:rPr>
        <w:t xml:space="preserve"> </w:t>
      </w:r>
      <w:r w:rsidR="00177485" w:rsidRPr="00177485">
        <w:rPr>
          <w:rFonts w:cstheme="minorHAnsi"/>
          <w:sz w:val="24"/>
          <w:szCs w:val="24"/>
        </w:rPr>
        <w:t>9230</w:t>
      </w:r>
      <w:r w:rsidRPr="00177485">
        <w:rPr>
          <w:rFonts w:cstheme="minorHAnsi"/>
          <w:sz w:val="24"/>
          <w:szCs w:val="24"/>
        </w:rPr>
        <w:t>.</w:t>
      </w:r>
    </w:p>
    <w:p w14:paraId="5B6B82F7" w14:textId="062DD1A2" w:rsidR="00CD26CE" w:rsidRPr="003A6FA2" w:rsidRDefault="00CD26CE" w:rsidP="003A6FA2">
      <w:pPr>
        <w:tabs>
          <w:tab w:val="left" w:leader="dot" w:pos="6258"/>
        </w:tabs>
        <w:spacing w:before="120" w:after="0" w:line="360" w:lineRule="auto"/>
        <w:rPr>
          <w:rFonts w:ascii="Arial" w:eastAsia="Calibri" w:hAnsi="Arial" w:cs="Arial"/>
          <w:sz w:val="24"/>
          <w:szCs w:val="24"/>
          <w:lang w:eastAsia="pl-PL" w:bidi="pl-PL"/>
        </w:rPr>
      </w:pPr>
      <w:r w:rsidRPr="00CD26CE">
        <w:rPr>
          <w:rFonts w:cstheme="minorHAnsi"/>
          <w:sz w:val="24"/>
          <w:szCs w:val="24"/>
        </w:rPr>
        <w:t xml:space="preserve">Zabezpieczenie wnoszone w innej formie aniżeli pieniężna należy dostarczyć do </w:t>
      </w:r>
      <w:r w:rsidR="003A6FA2" w:rsidRPr="00EF2BC4">
        <w:rPr>
          <w:rStyle w:val="Teksttreci20"/>
          <w:rFonts w:ascii="Arial" w:hAnsi="Arial" w:cs="Arial"/>
          <w:color w:val="auto"/>
          <w:sz w:val="24"/>
          <w:szCs w:val="24"/>
        </w:rPr>
        <w:t>Zesp</w:t>
      </w:r>
      <w:r w:rsidR="003A6FA2">
        <w:rPr>
          <w:rStyle w:val="Teksttreci20"/>
          <w:rFonts w:ascii="Arial" w:hAnsi="Arial" w:cs="Arial"/>
          <w:color w:val="auto"/>
          <w:sz w:val="24"/>
          <w:szCs w:val="24"/>
        </w:rPr>
        <w:t>ołu</w:t>
      </w:r>
      <w:r w:rsidR="003A6FA2" w:rsidRPr="00EF2BC4">
        <w:rPr>
          <w:rStyle w:val="Teksttreci20"/>
          <w:rFonts w:ascii="Arial" w:hAnsi="Arial" w:cs="Arial"/>
          <w:color w:val="auto"/>
          <w:sz w:val="24"/>
          <w:szCs w:val="24"/>
        </w:rPr>
        <w:t xml:space="preserve"> Szkół Technicznych w Rybniku</w:t>
      </w:r>
      <w:r w:rsidR="003A6FA2">
        <w:rPr>
          <w:rStyle w:val="Teksttreci20"/>
          <w:rFonts w:ascii="Arial" w:hAnsi="Arial" w:cs="Arial"/>
          <w:color w:val="auto"/>
          <w:sz w:val="24"/>
          <w:szCs w:val="24"/>
        </w:rPr>
        <w:t xml:space="preserve">, </w:t>
      </w:r>
      <w:r w:rsidR="003A6FA2" w:rsidRPr="00EF2BC4">
        <w:rPr>
          <w:rStyle w:val="Teksttreci20"/>
          <w:rFonts w:ascii="Arial" w:hAnsi="Arial" w:cs="Arial"/>
          <w:color w:val="auto"/>
          <w:sz w:val="24"/>
          <w:szCs w:val="24"/>
        </w:rPr>
        <w:t>ul. Tadeusza Kościuszki 5, 44-200 Rybnik</w:t>
      </w:r>
      <w:r w:rsidRPr="00CD26CE">
        <w:rPr>
          <w:rFonts w:cstheme="minorHAnsi"/>
          <w:sz w:val="24"/>
          <w:szCs w:val="24"/>
        </w:rPr>
        <w:t xml:space="preserve"> przed podpisaniem umowy. W przypadku zabezpieczenia wnoszonego w formie elektronicznej należy je przesłać na adres: </w:t>
      </w:r>
      <w:hyperlink r:id="rId15" w:history="1">
        <w:r w:rsidR="00E230F9" w:rsidRPr="000113F6">
          <w:rPr>
            <w:rStyle w:val="Hipercze"/>
            <w:sz w:val="24"/>
            <w:szCs w:val="24"/>
            <w:u w:val="none"/>
          </w:rPr>
          <w:t>projekty@zstrybnik.pl</w:t>
        </w:r>
      </w:hyperlink>
      <w:r w:rsidRPr="00CD26CE">
        <w:rPr>
          <w:rFonts w:cstheme="minorHAnsi"/>
          <w:sz w:val="24"/>
          <w:szCs w:val="24"/>
        </w:rPr>
        <w:t xml:space="preserve"> </w:t>
      </w:r>
    </w:p>
    <w:p w14:paraId="468C1E63" w14:textId="76E574D4" w:rsidR="00CD26CE" w:rsidRPr="00CD26CE" w:rsidRDefault="00CD26CE" w:rsidP="00AE39A9">
      <w:pPr>
        <w:spacing w:before="120" w:after="0" w:line="360" w:lineRule="auto"/>
        <w:rPr>
          <w:rFonts w:cstheme="minorHAnsi"/>
          <w:sz w:val="24"/>
          <w:szCs w:val="24"/>
        </w:rPr>
      </w:pPr>
      <w:r w:rsidRPr="00CD26CE">
        <w:rPr>
          <w:rFonts w:cstheme="minorHAnsi"/>
          <w:sz w:val="24"/>
          <w:szCs w:val="24"/>
        </w:rPr>
        <w:t xml:space="preserve">Zabezpieczenie ustala się w wysokości </w:t>
      </w:r>
      <w:r w:rsidRPr="00CD26CE">
        <w:rPr>
          <w:rFonts w:cstheme="minorHAnsi"/>
          <w:b/>
          <w:bCs/>
          <w:sz w:val="24"/>
          <w:szCs w:val="24"/>
        </w:rPr>
        <w:t>5%</w:t>
      </w:r>
      <w:r w:rsidRPr="00CD26CE">
        <w:rPr>
          <w:rFonts w:cstheme="minorHAnsi"/>
          <w:sz w:val="24"/>
          <w:szCs w:val="24"/>
        </w:rPr>
        <w:t xml:space="preserve"> ceny (z podatkiem VAT) podanej w ofercie. Zabezpieczenie należy wnieść przed zawarciem umowy. Zabezpieczenie należytego wykonania umowy w wysokości 70% zostanie zwrócone w terminie 30 dni od dnia wykonania zamówienia i uznania przez Zamawiającego za należycie wykonane. Pozostała część zabezpieczenia zostanie zwrócona do 15 dni po upływie okresu gwarancji</w:t>
      </w:r>
      <w:r w:rsidR="003A6FA2" w:rsidRPr="003A6FA2">
        <w:rPr>
          <w:rFonts w:ascii="Arial" w:hAnsi="Arial" w:cs="Arial"/>
          <w:sz w:val="24"/>
          <w:szCs w:val="24"/>
        </w:rPr>
        <w:t xml:space="preserve"> </w:t>
      </w:r>
      <w:r w:rsidR="003A6FA2" w:rsidRPr="00AD121B">
        <w:rPr>
          <w:sz w:val="24"/>
          <w:szCs w:val="24"/>
        </w:rPr>
        <w:t>(</w:t>
      </w:r>
      <w:r w:rsidR="009944E5">
        <w:rPr>
          <w:sz w:val="24"/>
          <w:szCs w:val="24"/>
        </w:rPr>
        <w:t xml:space="preserve">okres </w:t>
      </w:r>
      <w:r w:rsidR="004A1D03">
        <w:rPr>
          <w:sz w:val="24"/>
          <w:szCs w:val="24"/>
        </w:rPr>
        <w:t>zaoferowany w ramach kryteri</w:t>
      </w:r>
      <w:r w:rsidR="00B45965">
        <w:rPr>
          <w:sz w:val="24"/>
          <w:szCs w:val="24"/>
        </w:rPr>
        <w:t>um oceny ofert „gwarancja”</w:t>
      </w:r>
      <w:r w:rsidR="003A6FA2">
        <w:rPr>
          <w:rFonts w:ascii="Arial" w:hAnsi="Arial" w:cs="Arial"/>
          <w:sz w:val="24"/>
          <w:szCs w:val="24"/>
        </w:rPr>
        <w:t>)</w:t>
      </w:r>
      <w:r w:rsidRPr="00CD26CE">
        <w:rPr>
          <w:rFonts w:cstheme="minorHAnsi"/>
          <w:sz w:val="24"/>
          <w:szCs w:val="24"/>
        </w:rPr>
        <w:t>.</w:t>
      </w:r>
    </w:p>
    <w:p w14:paraId="69D7BE9F" w14:textId="37D44B83" w:rsidR="006B17E3" w:rsidRDefault="00CD26CE" w:rsidP="00AE5F83">
      <w:pPr>
        <w:spacing w:after="240" w:line="360" w:lineRule="auto"/>
        <w:rPr>
          <w:rFonts w:ascii="Arial" w:hAnsi="Arial" w:cs="Arial"/>
          <w:color w:val="000000"/>
          <w:sz w:val="24"/>
          <w:szCs w:val="24"/>
        </w:rPr>
      </w:pPr>
      <w:r w:rsidRPr="00CD26CE">
        <w:rPr>
          <w:rFonts w:cstheme="minorHAnsi"/>
          <w:sz w:val="24"/>
          <w:szCs w:val="24"/>
        </w:rPr>
        <w:t xml:space="preserve">Zamawiający nie dopuszcza tworzenia zabezpieczenia poprzez potrącenia </w:t>
      </w:r>
      <w:r w:rsidRPr="00CD26CE">
        <w:rPr>
          <w:rFonts w:cstheme="minorHAnsi"/>
          <w:sz w:val="24"/>
          <w:szCs w:val="24"/>
        </w:rPr>
        <w:br/>
        <w:t>z należności za częściowo wykonane dostawy, usługi lub roboty budowlane.</w:t>
      </w:r>
    </w:p>
    <w:p w14:paraId="7508019F" w14:textId="7B486CB8" w:rsidR="0042265D" w:rsidRPr="000078EB" w:rsidRDefault="00037377" w:rsidP="00AE39A9">
      <w:pPr>
        <w:spacing w:before="240" w:after="0" w:line="360" w:lineRule="auto"/>
        <w:jc w:val="both"/>
        <w:rPr>
          <w:rFonts w:ascii="Arial" w:hAnsi="Arial" w:cs="Arial"/>
          <w:b/>
          <w:color w:val="000000"/>
          <w:sz w:val="24"/>
          <w:szCs w:val="24"/>
        </w:rPr>
      </w:pPr>
      <w:r>
        <w:rPr>
          <w:rFonts w:ascii="Arial" w:hAnsi="Arial" w:cs="Arial"/>
          <w:b/>
          <w:color w:val="000000"/>
          <w:sz w:val="24"/>
          <w:szCs w:val="24"/>
        </w:rPr>
        <w:t>XXVI</w:t>
      </w:r>
      <w:r>
        <w:rPr>
          <w:rFonts w:ascii="Arial" w:hAnsi="Arial" w:cs="Arial"/>
          <w:b/>
          <w:color w:val="000000"/>
          <w:sz w:val="24"/>
          <w:szCs w:val="24"/>
        </w:rPr>
        <w:tab/>
      </w:r>
      <w:r w:rsidR="0042265D" w:rsidRPr="000078EB">
        <w:rPr>
          <w:rFonts w:ascii="Arial" w:hAnsi="Arial" w:cs="Arial"/>
          <w:b/>
          <w:color w:val="000000"/>
          <w:sz w:val="24"/>
          <w:szCs w:val="24"/>
        </w:rPr>
        <w:t>Pouczenie o środkach ochrony prawnej przysługujących Wykonawcy</w:t>
      </w:r>
      <w:bookmarkEnd w:id="23"/>
    </w:p>
    <w:p w14:paraId="4F332546" w14:textId="1E9DDF92" w:rsidR="00C62A0F" w:rsidRPr="000078EB" w:rsidRDefault="00C62A0F" w:rsidP="00B6351E">
      <w:pPr>
        <w:numPr>
          <w:ilvl w:val="0"/>
          <w:numId w:val="32"/>
        </w:numPr>
        <w:spacing w:after="0" w:line="360" w:lineRule="auto"/>
        <w:ind w:left="425" w:right="28" w:hanging="425"/>
        <w:rPr>
          <w:rFonts w:ascii="Arial" w:hAnsi="Arial" w:cs="Arial"/>
          <w:sz w:val="24"/>
          <w:szCs w:val="24"/>
        </w:rPr>
      </w:pPr>
      <w:r w:rsidRPr="000078EB">
        <w:rPr>
          <w:rFonts w:ascii="Arial" w:hAnsi="Arial" w:cs="Arial"/>
          <w:sz w:val="24"/>
          <w:szCs w:val="24"/>
        </w:rPr>
        <w:t>Zasady, terminy oraz sposób korzystania ze środków ochrony prawnej szczegółowo regulują przepisy działu IX ustawy – Śr</w:t>
      </w:r>
      <w:r w:rsidR="00034039" w:rsidRPr="000078EB">
        <w:rPr>
          <w:rFonts w:ascii="Arial" w:hAnsi="Arial" w:cs="Arial"/>
          <w:sz w:val="24"/>
          <w:szCs w:val="24"/>
        </w:rPr>
        <w:t>odki ochrony prawnej (art. 505-</w:t>
      </w:r>
      <w:r w:rsidRPr="000078EB">
        <w:rPr>
          <w:rFonts w:ascii="Arial" w:hAnsi="Arial" w:cs="Arial"/>
          <w:sz w:val="24"/>
          <w:szCs w:val="24"/>
        </w:rPr>
        <w:t>590 ustawy</w:t>
      </w:r>
      <w:r w:rsidR="00142B09" w:rsidRPr="000078EB">
        <w:rPr>
          <w:rFonts w:ascii="Arial" w:hAnsi="Arial" w:cs="Arial"/>
          <w:sz w:val="24"/>
          <w:szCs w:val="24"/>
        </w:rPr>
        <w:t xml:space="preserve"> </w:t>
      </w:r>
      <w:proofErr w:type="spellStart"/>
      <w:r w:rsidR="00142B09" w:rsidRPr="000078EB">
        <w:rPr>
          <w:rFonts w:ascii="Arial" w:hAnsi="Arial" w:cs="Arial"/>
          <w:sz w:val="24"/>
          <w:szCs w:val="24"/>
        </w:rPr>
        <w:t>Pzp</w:t>
      </w:r>
      <w:proofErr w:type="spellEnd"/>
      <w:r w:rsidRPr="000078EB">
        <w:rPr>
          <w:rFonts w:ascii="Arial" w:hAnsi="Arial" w:cs="Arial"/>
          <w:sz w:val="24"/>
          <w:szCs w:val="24"/>
        </w:rPr>
        <w:t>).</w:t>
      </w:r>
    </w:p>
    <w:p w14:paraId="7829D9A6" w14:textId="77777777" w:rsidR="00C62A0F" w:rsidRPr="000078EB" w:rsidRDefault="00C62A0F" w:rsidP="00B6351E">
      <w:pPr>
        <w:numPr>
          <w:ilvl w:val="0"/>
          <w:numId w:val="32"/>
        </w:numPr>
        <w:tabs>
          <w:tab w:val="left" w:pos="900"/>
        </w:tabs>
        <w:spacing w:after="0" w:line="360" w:lineRule="auto"/>
        <w:ind w:left="425" w:right="28" w:hanging="425"/>
        <w:rPr>
          <w:rFonts w:ascii="Arial" w:hAnsi="Arial" w:cs="Arial"/>
          <w:sz w:val="24"/>
          <w:szCs w:val="24"/>
        </w:rPr>
      </w:pPr>
      <w:r w:rsidRPr="000078EB">
        <w:rPr>
          <w:rFonts w:ascii="Arial" w:hAnsi="Arial" w:cs="Arial"/>
          <w:sz w:val="24"/>
          <w:szCs w:val="24"/>
        </w:rPr>
        <w:t xml:space="preserve">Środki ochrony prawnej przysługują Wykonawcy oraz innemu podmiotowi, jeżeli ma lub miał interes w uzyskaniu zamówienia oraz poniósł lub może ponieść szkodę w wyniku naruszenia przez </w:t>
      </w:r>
      <w:r w:rsidR="00A648E6" w:rsidRPr="000078EB">
        <w:rPr>
          <w:rFonts w:ascii="Arial" w:hAnsi="Arial" w:cs="Arial"/>
          <w:sz w:val="24"/>
          <w:szCs w:val="24"/>
        </w:rPr>
        <w:t>Z</w:t>
      </w:r>
      <w:r w:rsidRPr="000078EB">
        <w:rPr>
          <w:rFonts w:ascii="Arial" w:hAnsi="Arial" w:cs="Arial"/>
          <w:sz w:val="24"/>
          <w:szCs w:val="24"/>
        </w:rPr>
        <w:t>amawiającego przepisów ustawy.</w:t>
      </w:r>
    </w:p>
    <w:p w14:paraId="788FB2BB" w14:textId="573F069D" w:rsidR="00C62A0F" w:rsidRPr="000078EB" w:rsidRDefault="00C62A0F" w:rsidP="00B6351E">
      <w:pPr>
        <w:numPr>
          <w:ilvl w:val="0"/>
          <w:numId w:val="32"/>
        </w:numPr>
        <w:tabs>
          <w:tab w:val="left" w:pos="900"/>
        </w:tabs>
        <w:spacing w:after="0" w:line="360" w:lineRule="auto"/>
        <w:ind w:left="425" w:right="28" w:hanging="425"/>
        <w:rPr>
          <w:rFonts w:ascii="Arial" w:hAnsi="Arial" w:cs="Arial"/>
          <w:sz w:val="24"/>
          <w:szCs w:val="24"/>
        </w:rPr>
      </w:pPr>
      <w:r w:rsidRPr="000078EB">
        <w:rPr>
          <w:rFonts w:ascii="Arial" w:hAnsi="Arial" w:cs="Arial"/>
          <w:sz w:val="24"/>
          <w:szCs w:val="24"/>
        </w:rPr>
        <w:t xml:space="preserve">Środki ochrony prawnej wobec ogłoszenia wszczynającego postępowanie </w:t>
      </w:r>
      <w:r w:rsidR="0084687D">
        <w:rPr>
          <w:rFonts w:ascii="Arial" w:hAnsi="Arial" w:cs="Arial"/>
          <w:sz w:val="24"/>
          <w:szCs w:val="24"/>
        </w:rPr>
        <w:br/>
      </w:r>
      <w:r w:rsidRPr="000078EB">
        <w:rPr>
          <w:rFonts w:ascii="Arial" w:hAnsi="Arial" w:cs="Arial"/>
          <w:sz w:val="24"/>
          <w:szCs w:val="24"/>
        </w:rPr>
        <w:t>o udzielenie zamówienia oraz dokumentów zamówienia przysługują również organizacjom wpisanym na listę, o której mowa w art. 469 pkt 15, oraz Rzecznikowi Małych i Średnich Przedsiębiorców.</w:t>
      </w:r>
    </w:p>
    <w:p w14:paraId="3BC8B2D5" w14:textId="77777777" w:rsidR="00142B09" w:rsidRPr="000078EB" w:rsidRDefault="00142B09" w:rsidP="00B6351E">
      <w:pPr>
        <w:numPr>
          <w:ilvl w:val="0"/>
          <w:numId w:val="32"/>
        </w:numPr>
        <w:tabs>
          <w:tab w:val="left" w:pos="900"/>
        </w:tabs>
        <w:spacing w:after="0" w:line="360" w:lineRule="auto"/>
        <w:ind w:left="425" w:right="28" w:hanging="425"/>
        <w:rPr>
          <w:rFonts w:ascii="Arial" w:hAnsi="Arial" w:cs="Arial"/>
          <w:sz w:val="24"/>
          <w:szCs w:val="24"/>
        </w:rPr>
      </w:pPr>
      <w:r w:rsidRPr="000078EB">
        <w:rPr>
          <w:rStyle w:val="Teksttreci20"/>
          <w:rFonts w:ascii="Arial" w:hAnsi="Arial" w:cs="Arial"/>
          <w:color w:val="auto"/>
          <w:sz w:val="24"/>
          <w:szCs w:val="24"/>
        </w:rPr>
        <w:t>Odwołanie przysługuje na:</w:t>
      </w:r>
    </w:p>
    <w:p w14:paraId="1D817BCF" w14:textId="27EDA43B" w:rsidR="00142B09" w:rsidRPr="000078EB" w:rsidRDefault="00142B09" w:rsidP="00565AC0">
      <w:pPr>
        <w:pStyle w:val="Akapitzlist"/>
        <w:widowControl w:val="0"/>
        <w:numPr>
          <w:ilvl w:val="0"/>
          <w:numId w:val="11"/>
        </w:numPr>
        <w:spacing w:after="0" w:line="360" w:lineRule="auto"/>
        <w:ind w:left="993" w:hanging="567"/>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 xml:space="preserve">niezgodną z przepisami ustawy czynność Zamawiającego, podjętą </w:t>
      </w:r>
      <w:r w:rsidR="0084687D">
        <w:rPr>
          <w:rStyle w:val="Teksttreci20"/>
          <w:rFonts w:ascii="Arial" w:hAnsi="Arial" w:cs="Arial"/>
          <w:color w:val="auto"/>
          <w:sz w:val="24"/>
          <w:szCs w:val="24"/>
        </w:rPr>
        <w:br/>
      </w:r>
      <w:r w:rsidRPr="000078EB">
        <w:rPr>
          <w:rStyle w:val="Teksttreci20"/>
          <w:rFonts w:ascii="Arial" w:hAnsi="Arial" w:cs="Arial"/>
          <w:color w:val="auto"/>
          <w:sz w:val="24"/>
          <w:szCs w:val="24"/>
        </w:rPr>
        <w:t xml:space="preserve">w postępowaniu o udzielenie zamówienia, w tym na projektowane </w:t>
      </w:r>
      <w:r w:rsidRPr="000078EB">
        <w:rPr>
          <w:rStyle w:val="Teksttreci20"/>
          <w:rFonts w:ascii="Arial" w:hAnsi="Arial" w:cs="Arial"/>
          <w:color w:val="auto"/>
          <w:sz w:val="24"/>
          <w:szCs w:val="24"/>
        </w:rPr>
        <w:lastRenderedPageBreak/>
        <w:t>postanowienie umowy;</w:t>
      </w:r>
    </w:p>
    <w:p w14:paraId="0B77734B" w14:textId="77777777" w:rsidR="00142B09" w:rsidRPr="000078EB" w:rsidRDefault="00142B09" w:rsidP="00565AC0">
      <w:pPr>
        <w:pStyle w:val="Akapitzlist"/>
        <w:widowControl w:val="0"/>
        <w:numPr>
          <w:ilvl w:val="0"/>
          <w:numId w:val="11"/>
        </w:numPr>
        <w:spacing w:after="0" w:line="360" w:lineRule="auto"/>
        <w:ind w:left="993" w:hanging="567"/>
        <w:rPr>
          <w:rFonts w:ascii="Arial" w:hAnsi="Arial" w:cs="Arial"/>
          <w:sz w:val="24"/>
          <w:szCs w:val="24"/>
        </w:rPr>
      </w:pPr>
      <w:r w:rsidRPr="000078EB">
        <w:rPr>
          <w:rStyle w:val="Teksttreci20"/>
          <w:rFonts w:ascii="Arial" w:hAnsi="Arial" w:cs="Arial"/>
          <w:color w:val="auto"/>
          <w:sz w:val="24"/>
          <w:szCs w:val="24"/>
        </w:rPr>
        <w:t>zaniechanie czynności w postępowaniu o udzielenie zamówienia, do której Zamawiający by obowiązany na podstawie ustawy.</w:t>
      </w:r>
    </w:p>
    <w:p w14:paraId="008EB57A" w14:textId="77777777" w:rsidR="00142B09" w:rsidRPr="000078EB" w:rsidRDefault="00142B09" w:rsidP="00B6351E">
      <w:pPr>
        <w:pStyle w:val="Akapitzlist"/>
        <w:widowControl w:val="0"/>
        <w:numPr>
          <w:ilvl w:val="0"/>
          <w:numId w:val="32"/>
        </w:numPr>
        <w:tabs>
          <w:tab w:val="clear" w:pos="720"/>
          <w:tab w:val="num" w:pos="426"/>
        </w:tabs>
        <w:spacing w:after="0" w:line="360" w:lineRule="auto"/>
        <w:ind w:left="426" w:hanging="426"/>
        <w:rPr>
          <w:rStyle w:val="Teksttreci20"/>
          <w:rFonts w:ascii="Arial" w:hAnsi="Arial" w:cs="Arial"/>
          <w:color w:val="auto"/>
          <w:sz w:val="24"/>
          <w:szCs w:val="24"/>
        </w:rPr>
      </w:pPr>
      <w:r w:rsidRPr="000078EB">
        <w:rPr>
          <w:rStyle w:val="Teksttreci20"/>
          <w:rFonts w:ascii="Arial" w:hAnsi="Arial" w:cs="Arial"/>
          <w:color w:val="auto"/>
          <w:sz w:val="24"/>
          <w:szCs w:val="24"/>
        </w:rPr>
        <w:t>Odwołanie wnosi się do Prezesa Krajowej Izby Odwoławczej w formie pisemnej albo w formie elektronicznej albo w postaci elektronicznej opatrzone podpisem zaufanym.</w:t>
      </w:r>
    </w:p>
    <w:p w14:paraId="7DD4C9C1" w14:textId="6C82A970" w:rsidR="00142B09" w:rsidRPr="000078EB" w:rsidRDefault="00142B09" w:rsidP="00B6351E">
      <w:pPr>
        <w:pStyle w:val="Akapitzlist"/>
        <w:widowControl w:val="0"/>
        <w:numPr>
          <w:ilvl w:val="0"/>
          <w:numId w:val="32"/>
        </w:numPr>
        <w:tabs>
          <w:tab w:val="clear" w:pos="720"/>
          <w:tab w:val="num" w:pos="426"/>
        </w:tabs>
        <w:spacing w:after="0" w:line="360" w:lineRule="auto"/>
        <w:ind w:left="426" w:hanging="426"/>
        <w:rPr>
          <w:rStyle w:val="Teksttreci20"/>
          <w:rFonts w:ascii="Arial" w:hAnsi="Arial" w:cs="Arial"/>
          <w:color w:val="auto"/>
          <w:sz w:val="24"/>
          <w:szCs w:val="24"/>
        </w:rPr>
      </w:pPr>
      <w:r w:rsidRPr="000078EB">
        <w:rPr>
          <w:rStyle w:val="Teksttreci20"/>
          <w:rFonts w:ascii="Arial" w:hAnsi="Arial" w:cs="Arial"/>
          <w:color w:val="auto"/>
          <w:sz w:val="24"/>
          <w:szCs w:val="24"/>
        </w:rPr>
        <w:t xml:space="preserve">Na orzeczenie Krajowej Izby Odwoławczej oraz postanowienie Prezesa Krajowej Izby Odwoławczej, o którym mowa w art. 519 ust. 1 ustawy </w:t>
      </w:r>
      <w:proofErr w:type="spellStart"/>
      <w:r w:rsidRPr="000078EB">
        <w:rPr>
          <w:rStyle w:val="Teksttreci20"/>
          <w:rFonts w:ascii="Arial" w:hAnsi="Arial" w:cs="Arial"/>
          <w:color w:val="auto"/>
          <w:sz w:val="24"/>
          <w:szCs w:val="24"/>
        </w:rPr>
        <w:t>Pzp</w:t>
      </w:r>
      <w:proofErr w:type="spellEnd"/>
      <w:r w:rsidRPr="000078EB">
        <w:rPr>
          <w:rStyle w:val="Teksttreci20"/>
          <w:rFonts w:ascii="Arial" w:hAnsi="Arial" w:cs="Arial"/>
          <w:color w:val="auto"/>
          <w:sz w:val="24"/>
          <w:szCs w:val="24"/>
        </w:rPr>
        <w:t>, stronom oraz uczestnikom postępowania odw</w:t>
      </w:r>
      <w:r w:rsidR="004D3651">
        <w:rPr>
          <w:rStyle w:val="Teksttreci20"/>
          <w:rFonts w:ascii="Arial" w:hAnsi="Arial" w:cs="Arial"/>
          <w:color w:val="auto"/>
          <w:sz w:val="24"/>
          <w:szCs w:val="24"/>
        </w:rPr>
        <w:t>oł</w:t>
      </w:r>
      <w:r w:rsidRPr="000078EB">
        <w:rPr>
          <w:rStyle w:val="Teksttreci20"/>
          <w:rFonts w:ascii="Arial" w:hAnsi="Arial" w:cs="Arial"/>
          <w:color w:val="auto"/>
          <w:sz w:val="24"/>
          <w:szCs w:val="24"/>
        </w:rPr>
        <w:t>awczego przysługuje skarga do sądu. Skargę wnosi się do Sądu Okręgowego w Warszawie za pośrednictwem Prezesa Krajowej Izby Odwoławczej.</w:t>
      </w:r>
    </w:p>
    <w:p w14:paraId="0F08FFBF" w14:textId="634A39AC" w:rsidR="0042265D" w:rsidRPr="000078EB" w:rsidRDefault="0042265D" w:rsidP="0088302D">
      <w:pPr>
        <w:pStyle w:val="Teksttreci30"/>
        <w:shd w:val="clear" w:color="auto" w:fill="auto"/>
        <w:tabs>
          <w:tab w:val="left" w:pos="0"/>
        </w:tabs>
        <w:spacing w:before="840" w:after="120" w:line="360" w:lineRule="auto"/>
        <w:ind w:firstLine="0"/>
        <w:rPr>
          <w:rFonts w:ascii="Arial" w:hAnsi="Arial" w:cs="Arial"/>
          <w:b w:val="0"/>
          <w:bCs w:val="0"/>
          <w:sz w:val="24"/>
          <w:szCs w:val="24"/>
        </w:rPr>
      </w:pPr>
      <w:bookmarkStart w:id="24" w:name="bookmark12"/>
      <w:r w:rsidRPr="000078EB">
        <w:rPr>
          <w:rFonts w:ascii="Arial" w:hAnsi="Arial" w:cs="Arial"/>
          <w:b w:val="0"/>
          <w:bCs w:val="0"/>
          <w:sz w:val="24"/>
          <w:szCs w:val="24"/>
        </w:rPr>
        <w:t>Załączniki do SWZ</w:t>
      </w:r>
      <w:bookmarkEnd w:id="24"/>
    </w:p>
    <w:p w14:paraId="67480A9E" w14:textId="77777777" w:rsidR="0042265D" w:rsidRPr="000078EB" w:rsidRDefault="0042265D" w:rsidP="00565AC0">
      <w:pPr>
        <w:spacing w:after="0" w:line="360" w:lineRule="auto"/>
        <w:rPr>
          <w:rFonts w:ascii="Arial" w:hAnsi="Arial" w:cs="Arial"/>
          <w:sz w:val="24"/>
          <w:szCs w:val="24"/>
        </w:rPr>
      </w:pPr>
      <w:r w:rsidRPr="000078EB">
        <w:rPr>
          <w:rStyle w:val="Teksttreci20"/>
          <w:rFonts w:ascii="Arial" w:hAnsi="Arial" w:cs="Arial"/>
          <w:color w:val="auto"/>
          <w:sz w:val="24"/>
          <w:szCs w:val="24"/>
        </w:rPr>
        <w:t>Integralną częścią niniejszej SWZ stanowią następujące załączniki:</w:t>
      </w:r>
    </w:p>
    <w:p w14:paraId="51CC2D22" w14:textId="77777777" w:rsidR="0042265D" w:rsidRPr="000078EB" w:rsidRDefault="00274250" w:rsidP="00565AC0">
      <w:pPr>
        <w:widowControl w:val="0"/>
        <w:numPr>
          <w:ilvl w:val="0"/>
          <w:numId w:val="12"/>
        </w:numPr>
        <w:tabs>
          <w:tab w:val="left" w:pos="426"/>
        </w:tabs>
        <w:spacing w:after="0" w:line="360" w:lineRule="auto"/>
        <w:ind w:left="426" w:hanging="426"/>
        <w:rPr>
          <w:rFonts w:ascii="Arial" w:hAnsi="Arial" w:cs="Arial"/>
          <w:sz w:val="24"/>
          <w:szCs w:val="24"/>
        </w:rPr>
      </w:pPr>
      <w:r w:rsidRPr="000078EB">
        <w:rPr>
          <w:rStyle w:val="Teksttreci20"/>
          <w:rFonts w:ascii="Arial" w:hAnsi="Arial" w:cs="Arial"/>
          <w:color w:val="auto"/>
          <w:sz w:val="24"/>
          <w:szCs w:val="24"/>
        </w:rPr>
        <w:t xml:space="preserve">załącznik nr 1 – </w:t>
      </w:r>
      <w:r w:rsidR="006F787F" w:rsidRPr="000078EB">
        <w:rPr>
          <w:rStyle w:val="Teksttreci20"/>
          <w:rFonts w:ascii="Arial" w:hAnsi="Arial" w:cs="Arial"/>
          <w:color w:val="auto"/>
          <w:sz w:val="24"/>
          <w:szCs w:val="24"/>
        </w:rPr>
        <w:t>f</w:t>
      </w:r>
      <w:r w:rsidR="0042265D" w:rsidRPr="000078EB">
        <w:rPr>
          <w:rStyle w:val="Teksttreci20"/>
          <w:rFonts w:ascii="Arial" w:hAnsi="Arial" w:cs="Arial"/>
          <w:color w:val="auto"/>
          <w:sz w:val="24"/>
          <w:szCs w:val="24"/>
        </w:rPr>
        <w:t xml:space="preserve">ormularz </w:t>
      </w:r>
      <w:r w:rsidR="00EF587F" w:rsidRPr="000078EB">
        <w:rPr>
          <w:rStyle w:val="Teksttreci20"/>
          <w:rFonts w:ascii="Arial" w:hAnsi="Arial" w:cs="Arial"/>
          <w:color w:val="auto"/>
          <w:sz w:val="24"/>
          <w:szCs w:val="24"/>
        </w:rPr>
        <w:t>o</w:t>
      </w:r>
      <w:r w:rsidR="0042265D" w:rsidRPr="000078EB">
        <w:rPr>
          <w:rStyle w:val="Teksttreci20"/>
          <w:rFonts w:ascii="Arial" w:hAnsi="Arial" w:cs="Arial"/>
          <w:color w:val="auto"/>
          <w:sz w:val="24"/>
          <w:szCs w:val="24"/>
        </w:rPr>
        <w:t>fertowy</w:t>
      </w:r>
    </w:p>
    <w:p w14:paraId="20EC541C" w14:textId="77777777" w:rsidR="0042265D" w:rsidRPr="000078EB" w:rsidRDefault="00274250" w:rsidP="00565AC0">
      <w:pPr>
        <w:widowControl w:val="0"/>
        <w:numPr>
          <w:ilvl w:val="0"/>
          <w:numId w:val="12"/>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0078EB">
        <w:rPr>
          <w:rStyle w:val="Teksttreci20"/>
          <w:rFonts w:ascii="Arial" w:hAnsi="Arial" w:cs="Arial"/>
          <w:color w:val="auto"/>
          <w:sz w:val="24"/>
          <w:szCs w:val="24"/>
        </w:rPr>
        <w:t xml:space="preserve">załącznik nr 2 – </w:t>
      </w:r>
      <w:r w:rsidR="006F787F" w:rsidRPr="000078EB">
        <w:rPr>
          <w:rStyle w:val="Teksttreci20"/>
          <w:rFonts w:ascii="Arial" w:hAnsi="Arial" w:cs="Arial"/>
          <w:color w:val="auto"/>
          <w:sz w:val="24"/>
          <w:szCs w:val="24"/>
        </w:rPr>
        <w:t>o</w:t>
      </w:r>
      <w:r w:rsidR="0042265D" w:rsidRPr="000078EB">
        <w:rPr>
          <w:rStyle w:val="Teksttreci20"/>
          <w:rFonts w:ascii="Arial" w:hAnsi="Arial" w:cs="Arial"/>
          <w:color w:val="auto"/>
          <w:sz w:val="24"/>
          <w:szCs w:val="24"/>
        </w:rPr>
        <w:t>świadczenie o niepodleganiu wykluczeniu</w:t>
      </w:r>
      <w:r w:rsidR="004602BF" w:rsidRPr="000078EB">
        <w:rPr>
          <w:rStyle w:val="Teksttreci20"/>
          <w:rFonts w:ascii="Arial" w:hAnsi="Arial" w:cs="Arial"/>
          <w:color w:val="auto"/>
          <w:sz w:val="24"/>
          <w:szCs w:val="24"/>
        </w:rPr>
        <w:t xml:space="preserve"> i spełnianiu warunków</w:t>
      </w:r>
      <w:r w:rsidR="00BE6AD1" w:rsidRPr="000078EB">
        <w:rPr>
          <w:rStyle w:val="Teksttreci20"/>
          <w:rFonts w:ascii="Arial" w:hAnsi="Arial" w:cs="Arial"/>
          <w:color w:val="auto"/>
          <w:sz w:val="24"/>
          <w:szCs w:val="24"/>
        </w:rPr>
        <w:t xml:space="preserve"> </w:t>
      </w:r>
      <w:r w:rsidR="004602BF" w:rsidRPr="000078EB">
        <w:rPr>
          <w:rStyle w:val="Teksttreci20"/>
          <w:rFonts w:ascii="Arial" w:hAnsi="Arial" w:cs="Arial"/>
          <w:color w:val="auto"/>
          <w:sz w:val="24"/>
          <w:szCs w:val="24"/>
        </w:rPr>
        <w:t>u udziału w postępowaniu</w:t>
      </w:r>
    </w:p>
    <w:p w14:paraId="25637916" w14:textId="55276081" w:rsidR="008706AC" w:rsidRPr="00605A6F" w:rsidRDefault="00274250" w:rsidP="00565AC0">
      <w:pPr>
        <w:widowControl w:val="0"/>
        <w:numPr>
          <w:ilvl w:val="0"/>
          <w:numId w:val="12"/>
        </w:numPr>
        <w:tabs>
          <w:tab w:val="left" w:pos="426"/>
        </w:tabs>
        <w:spacing w:after="0" w:line="360" w:lineRule="auto"/>
        <w:ind w:left="426" w:hanging="426"/>
        <w:rPr>
          <w:rFonts w:ascii="Arial" w:hAnsi="Arial" w:cs="Arial"/>
          <w:sz w:val="24"/>
          <w:szCs w:val="24"/>
        </w:rPr>
      </w:pPr>
      <w:r w:rsidRPr="000078EB">
        <w:rPr>
          <w:rStyle w:val="Teksttreci20"/>
          <w:rFonts w:ascii="Arial" w:hAnsi="Arial" w:cs="Arial"/>
          <w:color w:val="auto"/>
          <w:sz w:val="24"/>
          <w:szCs w:val="24"/>
        </w:rPr>
        <w:t xml:space="preserve">załącznik nr 3 – </w:t>
      </w:r>
      <w:r w:rsidR="006F787F" w:rsidRPr="000078EB">
        <w:rPr>
          <w:rStyle w:val="Teksttreci20"/>
          <w:rFonts w:ascii="Arial" w:eastAsiaTheme="minorHAnsi" w:hAnsi="Arial" w:cs="Arial"/>
          <w:color w:val="auto"/>
          <w:sz w:val="24"/>
          <w:szCs w:val="24"/>
          <w:lang w:eastAsia="en-US" w:bidi="ar-SA"/>
        </w:rPr>
        <w:t>o</w:t>
      </w:r>
      <w:r w:rsidR="008706AC" w:rsidRPr="000078EB">
        <w:rPr>
          <w:rStyle w:val="Teksttreci20"/>
          <w:rFonts w:ascii="Arial" w:eastAsiaTheme="minorHAnsi" w:hAnsi="Arial" w:cs="Arial"/>
          <w:color w:val="auto"/>
          <w:sz w:val="24"/>
          <w:szCs w:val="24"/>
          <w:lang w:eastAsia="en-US" w:bidi="ar-SA"/>
        </w:rPr>
        <w:t>świadczenie</w:t>
      </w:r>
      <w:r w:rsidR="00EF587F" w:rsidRPr="000078EB">
        <w:rPr>
          <w:rFonts w:ascii="Arial" w:eastAsia="Arial" w:hAnsi="Arial" w:cs="Arial"/>
          <w:sz w:val="24"/>
          <w:szCs w:val="24"/>
        </w:rPr>
        <w:t xml:space="preserve"> wykonawców wspólnie ubiegających się o udzielenie zamówienia</w:t>
      </w:r>
      <w:r w:rsidRPr="000078EB">
        <w:rPr>
          <w:rFonts w:ascii="Arial" w:eastAsia="Arial" w:hAnsi="Arial" w:cs="Arial"/>
          <w:sz w:val="24"/>
          <w:szCs w:val="24"/>
        </w:rPr>
        <w:t xml:space="preserve">, </w:t>
      </w:r>
      <w:r w:rsidR="00EF587F" w:rsidRPr="000078EB">
        <w:rPr>
          <w:rFonts w:ascii="Arial" w:eastAsia="Arial" w:hAnsi="Arial" w:cs="Arial"/>
          <w:sz w:val="24"/>
          <w:szCs w:val="24"/>
        </w:rPr>
        <w:t xml:space="preserve">z którego wynika, jakie </w:t>
      </w:r>
      <w:r w:rsidR="00D169A8">
        <w:rPr>
          <w:rFonts w:ascii="Arial" w:eastAsia="Arial" w:hAnsi="Arial" w:cs="Arial"/>
          <w:sz w:val="24"/>
          <w:szCs w:val="24"/>
        </w:rPr>
        <w:t>prace</w:t>
      </w:r>
      <w:r w:rsidR="00EF587F" w:rsidRPr="000078EB">
        <w:rPr>
          <w:rFonts w:ascii="Arial" w:eastAsia="Arial" w:hAnsi="Arial" w:cs="Arial"/>
          <w:sz w:val="24"/>
          <w:szCs w:val="24"/>
        </w:rPr>
        <w:t xml:space="preserve"> wykonają poszczególni Wykonawcy</w:t>
      </w:r>
    </w:p>
    <w:p w14:paraId="62AE09D5" w14:textId="391DB3B8" w:rsidR="00605A6F" w:rsidRDefault="00605A6F" w:rsidP="00565AC0">
      <w:pPr>
        <w:widowControl w:val="0"/>
        <w:numPr>
          <w:ilvl w:val="0"/>
          <w:numId w:val="12"/>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Pr>
          <w:rStyle w:val="Teksttreci20"/>
          <w:rFonts w:ascii="Arial" w:eastAsiaTheme="minorHAnsi" w:hAnsi="Arial" w:cs="Arial"/>
          <w:color w:val="auto"/>
          <w:sz w:val="24"/>
          <w:szCs w:val="24"/>
          <w:lang w:eastAsia="en-US" w:bidi="ar-SA"/>
        </w:rPr>
        <w:t>z</w:t>
      </w:r>
      <w:r w:rsidRPr="00605A6F">
        <w:rPr>
          <w:rStyle w:val="Teksttreci20"/>
          <w:rFonts w:ascii="Arial" w:eastAsiaTheme="minorHAnsi" w:hAnsi="Arial" w:cs="Arial"/>
          <w:color w:val="auto"/>
          <w:sz w:val="24"/>
          <w:szCs w:val="24"/>
          <w:lang w:eastAsia="en-US" w:bidi="ar-SA"/>
        </w:rPr>
        <w:t>ałącznik nr 4</w:t>
      </w:r>
      <w:r w:rsidR="00037377">
        <w:rPr>
          <w:rStyle w:val="Teksttreci20"/>
          <w:rFonts w:ascii="Arial" w:eastAsiaTheme="minorHAnsi" w:hAnsi="Arial" w:cs="Arial"/>
          <w:color w:val="auto"/>
          <w:sz w:val="24"/>
          <w:szCs w:val="24"/>
          <w:lang w:eastAsia="en-US" w:bidi="ar-SA"/>
        </w:rPr>
        <w:t xml:space="preserve"> </w:t>
      </w:r>
      <w:r w:rsidRPr="00605A6F">
        <w:rPr>
          <w:rStyle w:val="Teksttreci20"/>
          <w:rFonts w:ascii="Arial" w:eastAsiaTheme="minorHAnsi" w:hAnsi="Arial" w:cs="Arial"/>
          <w:color w:val="auto"/>
          <w:sz w:val="24"/>
          <w:szCs w:val="24"/>
          <w:lang w:eastAsia="en-US" w:bidi="ar-SA"/>
        </w:rPr>
        <w:t>– wzór wykazu wykonanych robót</w:t>
      </w:r>
    </w:p>
    <w:p w14:paraId="02DC16B0" w14:textId="505F00C7" w:rsidR="00757833" w:rsidRPr="000078EB" w:rsidRDefault="00757833" w:rsidP="00565AC0">
      <w:pPr>
        <w:widowControl w:val="0"/>
        <w:numPr>
          <w:ilvl w:val="0"/>
          <w:numId w:val="12"/>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B2124E">
        <w:rPr>
          <w:rFonts w:cstheme="minorHAnsi"/>
          <w:sz w:val="24"/>
          <w:szCs w:val="24"/>
        </w:rPr>
        <w:t xml:space="preserve">załącznik nr </w:t>
      </w:r>
      <w:r>
        <w:rPr>
          <w:rFonts w:cstheme="minorHAnsi"/>
          <w:sz w:val="24"/>
          <w:szCs w:val="24"/>
        </w:rPr>
        <w:t>5</w:t>
      </w:r>
      <w:r w:rsidRPr="00B2124E">
        <w:rPr>
          <w:rFonts w:cstheme="minorHAnsi"/>
          <w:sz w:val="24"/>
          <w:szCs w:val="24"/>
        </w:rPr>
        <w:t xml:space="preserve"> – wzór wykazu </w:t>
      </w:r>
      <w:bookmarkStart w:id="25" w:name="_Hlk147312793"/>
      <w:r w:rsidRPr="00B2124E">
        <w:rPr>
          <w:rFonts w:cstheme="minorHAnsi"/>
          <w:sz w:val="24"/>
          <w:szCs w:val="24"/>
        </w:rPr>
        <w:t>osób skierowanych przez Wykonawcę do realizacji zamówienia publicznego</w:t>
      </w:r>
      <w:bookmarkEnd w:id="25"/>
    </w:p>
    <w:p w14:paraId="3EE285B0" w14:textId="051823D6" w:rsidR="00660F5D" w:rsidRPr="00551A15" w:rsidRDefault="00274250" w:rsidP="00565AC0">
      <w:pPr>
        <w:widowControl w:val="0"/>
        <w:numPr>
          <w:ilvl w:val="0"/>
          <w:numId w:val="12"/>
        </w:numPr>
        <w:tabs>
          <w:tab w:val="left" w:pos="426"/>
        </w:tabs>
        <w:spacing w:after="0" w:line="360" w:lineRule="auto"/>
        <w:ind w:left="426" w:hanging="426"/>
        <w:rPr>
          <w:rStyle w:val="Teksttreci20"/>
          <w:rFonts w:ascii="Arial" w:eastAsiaTheme="minorHAnsi" w:hAnsi="Arial" w:cs="Arial"/>
          <w:color w:val="000000" w:themeColor="text1"/>
          <w:sz w:val="24"/>
          <w:szCs w:val="24"/>
          <w:lang w:eastAsia="en-US" w:bidi="ar-SA"/>
        </w:rPr>
      </w:pPr>
      <w:r w:rsidRPr="000078EB">
        <w:rPr>
          <w:rStyle w:val="Teksttreci20"/>
          <w:rFonts w:ascii="Arial" w:hAnsi="Arial" w:cs="Arial"/>
          <w:color w:val="auto"/>
          <w:sz w:val="24"/>
          <w:szCs w:val="24"/>
        </w:rPr>
        <w:t xml:space="preserve">załącznik nr </w:t>
      </w:r>
      <w:r w:rsidR="00757833">
        <w:rPr>
          <w:rStyle w:val="Teksttreci20"/>
          <w:rFonts w:ascii="Arial" w:hAnsi="Arial" w:cs="Arial"/>
          <w:color w:val="auto"/>
          <w:sz w:val="24"/>
          <w:szCs w:val="24"/>
        </w:rPr>
        <w:t>6</w:t>
      </w:r>
      <w:r w:rsidRPr="000078EB">
        <w:rPr>
          <w:rStyle w:val="Teksttreci20"/>
          <w:rFonts w:ascii="Arial" w:hAnsi="Arial" w:cs="Arial"/>
          <w:color w:val="auto"/>
          <w:sz w:val="24"/>
          <w:szCs w:val="24"/>
        </w:rPr>
        <w:t xml:space="preserve"> – </w:t>
      </w:r>
      <w:r w:rsidR="006F787F" w:rsidRPr="000078EB">
        <w:rPr>
          <w:rStyle w:val="Teksttreci20"/>
          <w:rFonts w:ascii="Arial" w:hAnsi="Arial" w:cs="Arial"/>
          <w:color w:val="auto"/>
          <w:sz w:val="24"/>
          <w:szCs w:val="24"/>
        </w:rPr>
        <w:t>p</w:t>
      </w:r>
      <w:r w:rsidR="00660F5D" w:rsidRPr="000078EB">
        <w:rPr>
          <w:rStyle w:val="Teksttreci20"/>
          <w:rFonts w:ascii="Arial" w:hAnsi="Arial" w:cs="Arial"/>
          <w:color w:val="auto"/>
          <w:sz w:val="24"/>
          <w:szCs w:val="24"/>
        </w:rPr>
        <w:t>rojektowane postanowienia umowy w sp</w:t>
      </w:r>
      <w:r w:rsidRPr="000078EB">
        <w:rPr>
          <w:rStyle w:val="Teksttreci20"/>
          <w:rFonts w:ascii="Arial" w:hAnsi="Arial" w:cs="Arial"/>
          <w:color w:val="auto"/>
          <w:sz w:val="24"/>
          <w:szCs w:val="24"/>
        </w:rPr>
        <w:t xml:space="preserve">rawie zamówienia </w:t>
      </w:r>
      <w:r w:rsidRPr="00D300CC">
        <w:rPr>
          <w:rStyle w:val="Teksttreci20"/>
          <w:rFonts w:ascii="Arial" w:hAnsi="Arial" w:cs="Arial"/>
          <w:color w:val="000000" w:themeColor="text1"/>
          <w:sz w:val="24"/>
          <w:szCs w:val="24"/>
        </w:rPr>
        <w:t>publicznego</w:t>
      </w:r>
      <w:r w:rsidR="00944977">
        <w:rPr>
          <w:rStyle w:val="Teksttreci20"/>
          <w:rFonts w:ascii="Arial" w:hAnsi="Arial" w:cs="Arial"/>
          <w:color w:val="000000" w:themeColor="text1"/>
          <w:sz w:val="24"/>
          <w:szCs w:val="24"/>
        </w:rPr>
        <w:t>,</w:t>
      </w:r>
    </w:p>
    <w:p w14:paraId="3D653671" w14:textId="677561AE" w:rsidR="00551A15" w:rsidRPr="00551A15" w:rsidRDefault="00551A15" w:rsidP="00551A15">
      <w:pPr>
        <w:widowControl w:val="0"/>
        <w:numPr>
          <w:ilvl w:val="0"/>
          <w:numId w:val="12"/>
        </w:numPr>
        <w:tabs>
          <w:tab w:val="left" w:pos="426"/>
        </w:tabs>
        <w:spacing w:after="0" w:line="360" w:lineRule="auto"/>
        <w:ind w:left="426" w:hanging="426"/>
        <w:rPr>
          <w:rFonts w:ascii="Arial" w:hAnsi="Arial" w:cs="Arial"/>
          <w:color w:val="000000" w:themeColor="text1"/>
          <w:sz w:val="24"/>
          <w:szCs w:val="24"/>
        </w:rPr>
      </w:pPr>
      <w:r w:rsidRPr="00551A15">
        <w:rPr>
          <w:rFonts w:ascii="Arial" w:hAnsi="Arial" w:cs="Arial"/>
          <w:sz w:val="24"/>
          <w:szCs w:val="24"/>
        </w:rPr>
        <w:t>dokumentacj</w:t>
      </w:r>
      <w:r>
        <w:rPr>
          <w:rFonts w:ascii="Arial" w:hAnsi="Arial" w:cs="Arial"/>
          <w:sz w:val="24"/>
          <w:szCs w:val="24"/>
        </w:rPr>
        <w:t>a</w:t>
      </w:r>
      <w:r w:rsidRPr="00551A15">
        <w:rPr>
          <w:rFonts w:ascii="Arial" w:hAnsi="Arial" w:cs="Arial"/>
          <w:sz w:val="24"/>
          <w:szCs w:val="24"/>
        </w:rPr>
        <w:t xml:space="preserve"> projektow</w:t>
      </w:r>
      <w:r>
        <w:rPr>
          <w:rFonts w:ascii="Arial" w:hAnsi="Arial" w:cs="Arial"/>
          <w:sz w:val="24"/>
          <w:szCs w:val="24"/>
        </w:rPr>
        <w:t>a</w:t>
      </w:r>
      <w:r w:rsidRPr="00551A15">
        <w:rPr>
          <w:rFonts w:ascii="Arial" w:hAnsi="Arial" w:cs="Arial"/>
          <w:sz w:val="24"/>
          <w:szCs w:val="24"/>
        </w:rPr>
        <w:t>,</w:t>
      </w:r>
    </w:p>
    <w:p w14:paraId="6EE650EF" w14:textId="55FBC5A3" w:rsidR="00551A15" w:rsidRPr="00944977" w:rsidRDefault="00551A15" w:rsidP="00551A15">
      <w:pPr>
        <w:widowControl w:val="0"/>
        <w:numPr>
          <w:ilvl w:val="0"/>
          <w:numId w:val="12"/>
        </w:numPr>
        <w:tabs>
          <w:tab w:val="left" w:pos="426"/>
        </w:tabs>
        <w:spacing w:after="0" w:line="360" w:lineRule="auto"/>
        <w:ind w:left="426" w:hanging="426"/>
        <w:rPr>
          <w:rFonts w:ascii="Arial" w:hAnsi="Arial" w:cs="Arial"/>
          <w:color w:val="000000" w:themeColor="text1"/>
          <w:sz w:val="24"/>
          <w:szCs w:val="24"/>
        </w:rPr>
      </w:pPr>
      <w:r w:rsidRPr="00551A15">
        <w:rPr>
          <w:rFonts w:ascii="Arial" w:hAnsi="Arial" w:cs="Arial"/>
          <w:bCs/>
          <w:sz w:val="24"/>
          <w:szCs w:val="24"/>
        </w:rPr>
        <w:t>Specyfikacj</w:t>
      </w:r>
      <w:r>
        <w:rPr>
          <w:rFonts w:ascii="Arial" w:hAnsi="Arial" w:cs="Arial"/>
          <w:bCs/>
          <w:sz w:val="24"/>
          <w:szCs w:val="24"/>
        </w:rPr>
        <w:t>a</w:t>
      </w:r>
      <w:r w:rsidRPr="00551A15">
        <w:rPr>
          <w:rFonts w:ascii="Arial" w:hAnsi="Arial" w:cs="Arial"/>
          <w:bCs/>
          <w:sz w:val="24"/>
          <w:szCs w:val="24"/>
        </w:rPr>
        <w:t xml:space="preserve"> Techniczn</w:t>
      </w:r>
      <w:r>
        <w:rPr>
          <w:rFonts w:ascii="Arial" w:hAnsi="Arial" w:cs="Arial"/>
          <w:bCs/>
          <w:sz w:val="24"/>
          <w:szCs w:val="24"/>
        </w:rPr>
        <w:t>a</w:t>
      </w:r>
      <w:r w:rsidRPr="00551A15">
        <w:rPr>
          <w:rFonts w:ascii="Arial" w:hAnsi="Arial" w:cs="Arial"/>
          <w:bCs/>
          <w:sz w:val="24"/>
          <w:szCs w:val="24"/>
        </w:rPr>
        <w:t xml:space="preserve"> Wykonania i Odbioru Robót,</w:t>
      </w:r>
      <w:r w:rsidRPr="00551A15">
        <w:rPr>
          <w:rFonts w:ascii="Arial" w:hAnsi="Arial" w:cs="Arial"/>
          <w:sz w:val="24"/>
          <w:szCs w:val="24"/>
        </w:rPr>
        <w:t xml:space="preserve"> </w:t>
      </w:r>
    </w:p>
    <w:p w14:paraId="408AD7A8" w14:textId="0ECE7D1B" w:rsidR="00944977" w:rsidRPr="00551A15" w:rsidRDefault="00944977" w:rsidP="00551A15">
      <w:pPr>
        <w:widowControl w:val="0"/>
        <w:numPr>
          <w:ilvl w:val="0"/>
          <w:numId w:val="12"/>
        </w:numPr>
        <w:tabs>
          <w:tab w:val="left" w:pos="426"/>
        </w:tabs>
        <w:spacing w:after="0" w:line="360" w:lineRule="auto"/>
        <w:ind w:left="426" w:hanging="426"/>
        <w:rPr>
          <w:rFonts w:ascii="Arial" w:hAnsi="Arial" w:cs="Arial"/>
          <w:color w:val="000000" w:themeColor="text1"/>
          <w:sz w:val="24"/>
          <w:szCs w:val="24"/>
        </w:rPr>
      </w:pPr>
      <w:r>
        <w:rPr>
          <w:rFonts w:ascii="Arial" w:hAnsi="Arial" w:cs="Arial"/>
          <w:sz w:val="24"/>
          <w:szCs w:val="24"/>
        </w:rPr>
        <w:t>przedmiary robót,</w:t>
      </w:r>
    </w:p>
    <w:p w14:paraId="3DEE1E9C" w14:textId="76918DE6" w:rsidR="00996413" w:rsidRPr="00551A15" w:rsidRDefault="00551A15" w:rsidP="00551A15">
      <w:pPr>
        <w:widowControl w:val="0"/>
        <w:numPr>
          <w:ilvl w:val="0"/>
          <w:numId w:val="12"/>
        </w:numPr>
        <w:tabs>
          <w:tab w:val="left" w:pos="426"/>
        </w:tabs>
        <w:spacing w:after="0" w:line="360" w:lineRule="auto"/>
        <w:ind w:left="426" w:hanging="426"/>
        <w:rPr>
          <w:rFonts w:ascii="Arial" w:hAnsi="Arial" w:cs="Arial"/>
          <w:color w:val="000000" w:themeColor="text1"/>
          <w:sz w:val="24"/>
          <w:szCs w:val="24"/>
        </w:rPr>
      </w:pPr>
      <w:r w:rsidRPr="00551A15">
        <w:rPr>
          <w:rFonts w:ascii="Arial" w:hAnsi="Arial" w:cs="Arial"/>
          <w:sz w:val="24"/>
          <w:szCs w:val="24"/>
        </w:rPr>
        <w:t>Program Funkcjonalno-Użytkowy</w:t>
      </w:r>
      <w:r>
        <w:rPr>
          <w:rFonts w:ascii="Arial" w:hAnsi="Arial" w:cs="Arial"/>
          <w:sz w:val="24"/>
          <w:szCs w:val="24"/>
        </w:rPr>
        <w:t>.</w:t>
      </w:r>
    </w:p>
    <w:p w14:paraId="1DF12E3A" w14:textId="2F0C8958" w:rsidR="0028091B" w:rsidRPr="00650B28" w:rsidRDefault="00650B28" w:rsidP="00AE5F83">
      <w:pPr>
        <w:pStyle w:val="Teksttreci30"/>
        <w:shd w:val="clear" w:color="auto" w:fill="auto"/>
        <w:tabs>
          <w:tab w:val="left" w:pos="0"/>
        </w:tabs>
        <w:spacing w:before="360" w:after="120" w:line="360" w:lineRule="auto"/>
        <w:ind w:firstLine="0"/>
        <w:rPr>
          <w:rStyle w:val="Teksttreci20"/>
          <w:rFonts w:ascii="Arial" w:hAnsi="Arial" w:cs="Arial"/>
          <w:b w:val="0"/>
          <w:bCs w:val="0"/>
          <w:color w:val="auto"/>
          <w:sz w:val="24"/>
          <w:szCs w:val="24"/>
          <w:lang w:eastAsia="en-US" w:bidi="ar-SA"/>
        </w:rPr>
      </w:pPr>
      <w:r w:rsidRPr="000078EB">
        <w:rPr>
          <w:rFonts w:ascii="Arial" w:hAnsi="Arial" w:cs="Arial"/>
          <w:b w:val="0"/>
          <w:bCs w:val="0"/>
          <w:sz w:val="24"/>
          <w:szCs w:val="24"/>
        </w:rPr>
        <w:t xml:space="preserve">Rybnik, </w:t>
      </w:r>
      <w:r w:rsidRPr="00D23922">
        <w:rPr>
          <w:rFonts w:ascii="Arial" w:hAnsi="Arial" w:cs="Arial"/>
          <w:b w:val="0"/>
          <w:bCs w:val="0"/>
          <w:sz w:val="24"/>
          <w:szCs w:val="24"/>
        </w:rPr>
        <w:t xml:space="preserve">dnia </w:t>
      </w:r>
      <w:r w:rsidR="00944977">
        <w:rPr>
          <w:rFonts w:ascii="Arial" w:hAnsi="Arial" w:cs="Arial"/>
          <w:b w:val="0"/>
          <w:bCs w:val="0"/>
          <w:sz w:val="24"/>
          <w:szCs w:val="24"/>
        </w:rPr>
        <w:t>16 stycznia 2026</w:t>
      </w:r>
      <w:r w:rsidRPr="000078EB">
        <w:rPr>
          <w:rFonts w:ascii="Arial" w:hAnsi="Arial" w:cs="Arial"/>
          <w:b w:val="0"/>
          <w:bCs w:val="0"/>
          <w:sz w:val="24"/>
          <w:szCs w:val="24"/>
        </w:rPr>
        <w:t xml:space="preserve"> r.</w:t>
      </w:r>
    </w:p>
    <w:sectPr w:rsidR="0028091B" w:rsidRPr="00650B28" w:rsidSect="00391745">
      <w:footerReference w:type="default" r:id="rId16"/>
      <w:type w:val="continuous"/>
      <w:pgSz w:w="11906" w:h="16838"/>
      <w:pgMar w:top="993" w:right="1417" w:bottom="1134" w:left="1417" w:header="708" w:footer="2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68CD0F" w14:textId="77777777" w:rsidR="009B52E3" w:rsidRDefault="009B52E3" w:rsidP="0042265D">
      <w:pPr>
        <w:spacing w:after="0" w:line="240" w:lineRule="auto"/>
      </w:pPr>
      <w:r>
        <w:separator/>
      </w:r>
    </w:p>
  </w:endnote>
  <w:endnote w:type="continuationSeparator" w:id="0">
    <w:p w14:paraId="6930C3F0" w14:textId="77777777" w:rsidR="009B52E3" w:rsidRDefault="009B52E3"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5" w:usb1="08070000" w:usb2="00000010" w:usb3="00000000" w:csb0="00020002"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9538422"/>
      <w:docPartObj>
        <w:docPartGallery w:val="Page Numbers (Bottom of Page)"/>
        <w:docPartUnique/>
      </w:docPartObj>
    </w:sdtPr>
    <w:sdtContent>
      <w:sdt>
        <w:sdtPr>
          <w:rPr>
            <w:rFonts w:ascii="Arial" w:hAnsi="Arial" w:cs="Arial"/>
            <w:sz w:val="20"/>
            <w:szCs w:val="20"/>
          </w:rPr>
          <w:id w:val="9538423"/>
          <w:docPartObj>
            <w:docPartGallery w:val="Page Numbers (Top of Page)"/>
            <w:docPartUnique/>
          </w:docPartObj>
        </w:sdtPr>
        <w:sdtContent>
          <w:p w14:paraId="2B8FE556" w14:textId="77777777" w:rsidR="00B005D4" w:rsidRPr="00B34325" w:rsidRDefault="00B005D4" w:rsidP="00B34325">
            <w:pPr>
              <w:pStyle w:val="Stopka0"/>
              <w:rPr>
                <w:rFonts w:ascii="Arial" w:hAnsi="Arial" w:cs="Arial"/>
                <w:sz w:val="2"/>
                <w:szCs w:val="2"/>
              </w:rPr>
            </w:pPr>
          </w:p>
          <w:p w14:paraId="53C2B10C" w14:textId="77777777" w:rsidR="00575ED4" w:rsidRDefault="00575ED4" w:rsidP="009D4E26">
            <w:pPr>
              <w:pStyle w:val="Stopka0"/>
              <w:jc w:val="right"/>
              <w:rPr>
                <w:rFonts w:ascii="Arial" w:hAnsi="Arial" w:cs="Arial"/>
                <w:sz w:val="20"/>
                <w:szCs w:val="20"/>
              </w:rPr>
            </w:pPr>
          </w:p>
          <w:p w14:paraId="75397B77" w14:textId="1C60CEF6" w:rsidR="00575ED4" w:rsidRDefault="00575ED4" w:rsidP="009D4E26">
            <w:pPr>
              <w:pStyle w:val="Stopka0"/>
              <w:jc w:val="right"/>
              <w:rPr>
                <w:rFonts w:ascii="Arial" w:hAnsi="Arial" w:cs="Arial"/>
                <w:sz w:val="20"/>
                <w:szCs w:val="20"/>
              </w:rPr>
            </w:pPr>
            <w:r>
              <w:rPr>
                <w:noProof/>
              </w:rPr>
              <w:drawing>
                <wp:inline distT="0" distB="0" distL="0" distR="0" wp14:anchorId="257AA086" wp14:editId="48811DCB">
                  <wp:extent cx="5709285" cy="604520"/>
                  <wp:effectExtent l="0" t="0" r="5715" b="5080"/>
                  <wp:docPr id="134743150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9285" cy="604520"/>
                          </a:xfrm>
                          <a:prstGeom prst="rect">
                            <a:avLst/>
                          </a:prstGeom>
                          <a:noFill/>
                          <a:ln>
                            <a:noFill/>
                          </a:ln>
                        </pic:spPr>
                      </pic:pic>
                    </a:graphicData>
                  </a:graphic>
                </wp:inline>
              </w:drawing>
            </w:r>
          </w:p>
          <w:p w14:paraId="75E3251F" w14:textId="65D69C5D" w:rsidR="00B005D4" w:rsidRDefault="00B005D4" w:rsidP="009D4E26">
            <w:pPr>
              <w:pStyle w:val="Stopka0"/>
              <w:jc w:val="right"/>
            </w:pPr>
            <w:r w:rsidRPr="007C6A84">
              <w:rPr>
                <w:rFonts w:ascii="Arial" w:hAnsi="Arial" w:cs="Arial"/>
                <w:sz w:val="20"/>
                <w:szCs w:val="20"/>
              </w:rPr>
              <w:fldChar w:fldCharType="begin"/>
            </w:r>
            <w:r w:rsidRPr="007C6A84">
              <w:rPr>
                <w:rFonts w:ascii="Arial" w:hAnsi="Arial" w:cs="Arial"/>
                <w:sz w:val="20"/>
                <w:szCs w:val="20"/>
              </w:rPr>
              <w:instrText>PAGE</w:instrText>
            </w:r>
            <w:r w:rsidRPr="007C6A84">
              <w:rPr>
                <w:rFonts w:ascii="Arial" w:hAnsi="Arial" w:cs="Arial"/>
                <w:sz w:val="20"/>
                <w:szCs w:val="20"/>
              </w:rPr>
              <w:fldChar w:fldCharType="separate"/>
            </w:r>
            <w:r>
              <w:rPr>
                <w:rFonts w:ascii="Arial" w:hAnsi="Arial" w:cs="Arial"/>
                <w:noProof/>
                <w:sz w:val="20"/>
                <w:szCs w:val="20"/>
              </w:rPr>
              <w:t>5</w:t>
            </w:r>
            <w:r w:rsidRPr="007C6A84">
              <w:rPr>
                <w:rFonts w:ascii="Arial" w:hAnsi="Arial" w:cs="Arial"/>
                <w:sz w:val="20"/>
                <w:szCs w:val="20"/>
              </w:rPr>
              <w:fldChar w:fldCharType="end"/>
            </w:r>
            <w:r>
              <w:rPr>
                <w:rFonts w:ascii="Arial" w:hAnsi="Arial" w:cs="Arial"/>
                <w:sz w:val="20"/>
                <w:szCs w:val="20"/>
              </w:rPr>
              <w:t>/</w:t>
            </w:r>
            <w:r w:rsidRPr="007C6A84">
              <w:rPr>
                <w:rFonts w:ascii="Arial" w:hAnsi="Arial" w:cs="Arial"/>
                <w:sz w:val="20"/>
                <w:szCs w:val="20"/>
              </w:rPr>
              <w:fldChar w:fldCharType="begin"/>
            </w:r>
            <w:r w:rsidRPr="007C6A84">
              <w:rPr>
                <w:rFonts w:ascii="Arial" w:hAnsi="Arial" w:cs="Arial"/>
                <w:sz w:val="20"/>
                <w:szCs w:val="20"/>
              </w:rPr>
              <w:instrText>NUMPAGES</w:instrText>
            </w:r>
            <w:r w:rsidRPr="007C6A84">
              <w:rPr>
                <w:rFonts w:ascii="Arial" w:hAnsi="Arial" w:cs="Arial"/>
                <w:sz w:val="20"/>
                <w:szCs w:val="20"/>
              </w:rPr>
              <w:fldChar w:fldCharType="separate"/>
            </w:r>
            <w:r>
              <w:rPr>
                <w:rFonts w:ascii="Arial" w:hAnsi="Arial" w:cs="Arial"/>
                <w:noProof/>
                <w:sz w:val="20"/>
                <w:szCs w:val="20"/>
              </w:rPr>
              <w:t>67</w:t>
            </w:r>
            <w:r w:rsidRPr="007C6A84">
              <w:rPr>
                <w:rFonts w:ascii="Arial" w:hAnsi="Arial" w:cs="Arial"/>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A418FC" w14:textId="77777777" w:rsidR="009B52E3" w:rsidRDefault="009B52E3" w:rsidP="0042265D">
      <w:pPr>
        <w:spacing w:after="0" w:line="240" w:lineRule="auto"/>
      </w:pPr>
      <w:r>
        <w:separator/>
      </w:r>
    </w:p>
  </w:footnote>
  <w:footnote w:type="continuationSeparator" w:id="0">
    <w:p w14:paraId="7411D10E" w14:textId="77777777" w:rsidR="009B52E3" w:rsidRDefault="009B52E3" w:rsidP="004226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D7A2F6F0"/>
    <w:name w:val="WW8Num22"/>
    <w:lvl w:ilvl="0">
      <w:start w:val="1"/>
      <w:numFmt w:val="decimal"/>
      <w:lvlText w:val="%1)"/>
      <w:lvlJc w:val="left"/>
      <w:pPr>
        <w:tabs>
          <w:tab w:val="num" w:pos="0"/>
        </w:tabs>
        <w:ind w:left="720" w:hanging="360"/>
      </w:pPr>
      <w:rPr>
        <w:rFonts w:cs="Times New Roman" w:hint="default"/>
      </w:rPr>
    </w:lvl>
    <w:lvl w:ilvl="1">
      <w:start w:val="1"/>
      <w:numFmt w:val="bullet"/>
      <w:lvlText w:val=""/>
      <w:lvlJc w:val="left"/>
      <w:pPr>
        <w:tabs>
          <w:tab w:val="num" w:pos="55"/>
        </w:tabs>
        <w:ind w:left="1495" w:hanging="360"/>
      </w:pPr>
      <w:rPr>
        <w:rFonts w:ascii="Symbol" w:hAnsi="Symbol" w:hint="default"/>
        <w:color w:val="auto"/>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16F3E22"/>
    <w:multiLevelType w:val="hybridMultilevel"/>
    <w:tmpl w:val="B5F861B2"/>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 w15:restartNumberingAfterBreak="0">
    <w:nsid w:val="01FE1DCF"/>
    <w:multiLevelType w:val="hybridMultilevel"/>
    <w:tmpl w:val="8CE6C8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A97911"/>
    <w:multiLevelType w:val="hybridMultilevel"/>
    <w:tmpl w:val="AD8AF60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821FE0"/>
    <w:multiLevelType w:val="hybridMultilevel"/>
    <w:tmpl w:val="E5520B2C"/>
    <w:lvl w:ilvl="0" w:tplc="0415000F">
      <w:start w:val="1"/>
      <w:numFmt w:val="decimal"/>
      <w:lvlText w:val="%1."/>
      <w:lvlJc w:val="left"/>
      <w:pPr>
        <w:ind w:left="2487" w:hanging="360"/>
      </w:pPr>
      <w:rPr>
        <w:rFonts w:hint="default"/>
      </w:rPr>
    </w:lvl>
    <w:lvl w:ilvl="1" w:tplc="04150019">
      <w:start w:val="1"/>
      <w:numFmt w:val="lowerLetter"/>
      <w:lvlText w:val="%2."/>
      <w:lvlJc w:val="left"/>
      <w:pPr>
        <w:ind w:left="3207" w:hanging="360"/>
      </w:pPr>
      <w:rPr>
        <w:rFonts w:cs="Times New Roman"/>
      </w:rPr>
    </w:lvl>
    <w:lvl w:ilvl="2" w:tplc="0415001B" w:tentative="1">
      <w:start w:val="1"/>
      <w:numFmt w:val="lowerRoman"/>
      <w:lvlText w:val="%3."/>
      <w:lvlJc w:val="right"/>
      <w:pPr>
        <w:ind w:left="3927" w:hanging="180"/>
      </w:pPr>
      <w:rPr>
        <w:rFonts w:cs="Times New Roman"/>
      </w:rPr>
    </w:lvl>
    <w:lvl w:ilvl="3" w:tplc="0415000F" w:tentative="1">
      <w:start w:val="1"/>
      <w:numFmt w:val="decimal"/>
      <w:lvlText w:val="%4."/>
      <w:lvlJc w:val="left"/>
      <w:pPr>
        <w:ind w:left="4647" w:hanging="360"/>
      </w:pPr>
      <w:rPr>
        <w:rFonts w:cs="Times New Roman"/>
      </w:rPr>
    </w:lvl>
    <w:lvl w:ilvl="4" w:tplc="04150019" w:tentative="1">
      <w:start w:val="1"/>
      <w:numFmt w:val="lowerLetter"/>
      <w:lvlText w:val="%5."/>
      <w:lvlJc w:val="left"/>
      <w:pPr>
        <w:ind w:left="5367" w:hanging="360"/>
      </w:pPr>
      <w:rPr>
        <w:rFonts w:cs="Times New Roman"/>
      </w:rPr>
    </w:lvl>
    <w:lvl w:ilvl="5" w:tplc="0415001B" w:tentative="1">
      <w:start w:val="1"/>
      <w:numFmt w:val="lowerRoman"/>
      <w:lvlText w:val="%6."/>
      <w:lvlJc w:val="right"/>
      <w:pPr>
        <w:ind w:left="6087" w:hanging="180"/>
      </w:pPr>
      <w:rPr>
        <w:rFonts w:cs="Times New Roman"/>
      </w:rPr>
    </w:lvl>
    <w:lvl w:ilvl="6" w:tplc="0415000F" w:tentative="1">
      <w:start w:val="1"/>
      <w:numFmt w:val="decimal"/>
      <w:lvlText w:val="%7."/>
      <w:lvlJc w:val="left"/>
      <w:pPr>
        <w:ind w:left="6807" w:hanging="360"/>
      </w:pPr>
      <w:rPr>
        <w:rFonts w:cs="Times New Roman"/>
      </w:rPr>
    </w:lvl>
    <w:lvl w:ilvl="7" w:tplc="04150019" w:tentative="1">
      <w:start w:val="1"/>
      <w:numFmt w:val="lowerLetter"/>
      <w:lvlText w:val="%8."/>
      <w:lvlJc w:val="left"/>
      <w:pPr>
        <w:ind w:left="7527" w:hanging="360"/>
      </w:pPr>
      <w:rPr>
        <w:rFonts w:cs="Times New Roman"/>
      </w:rPr>
    </w:lvl>
    <w:lvl w:ilvl="8" w:tplc="0415001B" w:tentative="1">
      <w:start w:val="1"/>
      <w:numFmt w:val="lowerRoman"/>
      <w:lvlText w:val="%9."/>
      <w:lvlJc w:val="right"/>
      <w:pPr>
        <w:ind w:left="8247" w:hanging="180"/>
      </w:pPr>
      <w:rPr>
        <w:rFonts w:cs="Times New Roman"/>
      </w:rPr>
    </w:lvl>
  </w:abstractNum>
  <w:abstractNum w:abstractNumId="5" w15:restartNumberingAfterBreak="0">
    <w:nsid w:val="0A16208D"/>
    <w:multiLevelType w:val="hybridMultilevel"/>
    <w:tmpl w:val="CED8C5B2"/>
    <w:lvl w:ilvl="0" w:tplc="04150011">
      <w:start w:val="1"/>
      <w:numFmt w:val="decimal"/>
      <w:lvlText w:val="%1)"/>
      <w:lvlJc w:val="left"/>
      <w:pPr>
        <w:ind w:left="360" w:hanging="360"/>
      </w:pPr>
      <w:rPr>
        <w:rFonts w:hint="default"/>
      </w:rPr>
    </w:lvl>
    <w:lvl w:ilvl="1" w:tplc="C2302F44">
      <w:numFmt w:val="bullet"/>
      <w:lvlText w:val="•"/>
      <w:lvlJc w:val="left"/>
      <w:pPr>
        <w:ind w:left="1440" w:hanging="720"/>
      </w:pPr>
      <w:rPr>
        <w:rFonts w:ascii="Times New Roman" w:eastAsia="Times New Roman" w:hAnsi="Times New Roman" w:cs="Times New Roman" w:hint="default"/>
      </w:rPr>
    </w:lvl>
    <w:lvl w:ilvl="2" w:tplc="939089AC">
      <w:start w:val="1"/>
      <w:numFmt w:val="lowerLetter"/>
      <w:lvlText w:val="%3)"/>
      <w:lvlJc w:val="left"/>
      <w:pPr>
        <w:ind w:left="1800" w:hanging="360"/>
      </w:pPr>
      <w:rPr>
        <w:rFonts w:hint="default"/>
        <w:sz w:val="22"/>
      </w:rPr>
    </w:lvl>
    <w:lvl w:ilvl="3" w:tplc="D1122C4A">
      <w:start w:val="1"/>
      <w:numFmt w:val="decimal"/>
      <w:lvlText w:val="%4."/>
      <w:lvlJc w:val="left"/>
      <w:pPr>
        <w:ind w:left="2520" w:hanging="360"/>
      </w:pPr>
      <w:rPr>
        <w:rFonts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C3E47AC"/>
    <w:multiLevelType w:val="hybridMultilevel"/>
    <w:tmpl w:val="87900C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FC4BD2"/>
    <w:multiLevelType w:val="hybridMultilevel"/>
    <w:tmpl w:val="1F1847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0" w15:restartNumberingAfterBreak="0">
    <w:nsid w:val="1B6D56EB"/>
    <w:multiLevelType w:val="hybridMultilevel"/>
    <w:tmpl w:val="6CA43EBE"/>
    <w:lvl w:ilvl="0" w:tplc="04150011">
      <w:start w:val="1"/>
      <w:numFmt w:val="decimal"/>
      <w:lvlText w:val="%1)"/>
      <w:lvlJc w:val="left"/>
      <w:pPr>
        <w:ind w:left="1004" w:hanging="360"/>
      </w:pPr>
      <w:rPr>
        <w:rFonts w:cs="Times New Roman"/>
      </w:rPr>
    </w:lvl>
    <w:lvl w:ilvl="1" w:tplc="C9404B7A">
      <w:start w:val="1"/>
      <w:numFmt w:val="decimal"/>
      <w:lvlText w:val="%2."/>
      <w:lvlJc w:val="left"/>
      <w:pPr>
        <w:ind w:left="1724" w:hanging="360"/>
      </w:pPr>
      <w:rPr>
        <w:rFonts w:hint="default"/>
      </w:rPr>
    </w:lvl>
    <w:lvl w:ilvl="2" w:tplc="04150011">
      <w:start w:val="1"/>
      <w:numFmt w:val="decimal"/>
      <w:lvlText w:val="%3)"/>
      <w:lvlJc w:val="left"/>
      <w:pPr>
        <w:ind w:left="2444" w:hanging="180"/>
      </w:pPr>
      <w:rPr>
        <w:rFonts w:cs="Times New Roman"/>
      </w:rPr>
    </w:lvl>
    <w:lvl w:ilvl="3" w:tplc="4BEE53BA">
      <w:start w:val="1"/>
      <w:numFmt w:val="lowerLetter"/>
      <w:lvlText w:val="%4)"/>
      <w:lvlJc w:val="left"/>
      <w:pPr>
        <w:ind w:left="3164" w:hanging="360"/>
      </w:pPr>
      <w:rPr>
        <w:rFonts w:ascii="Arial" w:eastAsia="TimesNewRoman" w:hAnsi="Arial" w:cs="Arial" w:hint="default"/>
      </w:rPr>
    </w:lvl>
    <w:lvl w:ilvl="4" w:tplc="04150019">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1" w15:restartNumberingAfterBreak="0">
    <w:nsid w:val="1B8861CD"/>
    <w:multiLevelType w:val="hybridMultilevel"/>
    <w:tmpl w:val="984C43CA"/>
    <w:lvl w:ilvl="0" w:tplc="8B280F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BBA5BF4"/>
    <w:multiLevelType w:val="hybridMultilevel"/>
    <w:tmpl w:val="3F5E5424"/>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A20E41"/>
    <w:multiLevelType w:val="hybridMultilevel"/>
    <w:tmpl w:val="1BA265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3B46F78"/>
    <w:multiLevelType w:val="hybridMultilevel"/>
    <w:tmpl w:val="FFFFFFFF"/>
    <w:lvl w:ilvl="0" w:tplc="250EDE68">
      <w:start w:val="1"/>
      <w:numFmt w:val="decimal"/>
      <w:lvlText w:val="%1)"/>
      <w:lvlJc w:val="left"/>
      <w:pPr>
        <w:ind w:left="780" w:hanging="360"/>
      </w:pPr>
      <w:rPr>
        <w:rFonts w:cs="Times New Roman"/>
        <w:strike w:val="0"/>
        <w:dstrike w:val="0"/>
        <w:u w:val="none"/>
        <w:effect w:val="none"/>
      </w:rPr>
    </w:lvl>
    <w:lvl w:ilvl="1" w:tplc="04150019">
      <w:start w:val="1"/>
      <w:numFmt w:val="lowerLetter"/>
      <w:lvlText w:val="%2."/>
      <w:lvlJc w:val="left"/>
      <w:pPr>
        <w:ind w:left="1500" w:hanging="360"/>
      </w:pPr>
      <w:rPr>
        <w:rFonts w:cs="Times New Roman"/>
      </w:rPr>
    </w:lvl>
    <w:lvl w:ilvl="2" w:tplc="0415001B">
      <w:start w:val="1"/>
      <w:numFmt w:val="lowerRoman"/>
      <w:lvlText w:val="%3."/>
      <w:lvlJc w:val="right"/>
      <w:pPr>
        <w:ind w:left="2220" w:hanging="180"/>
      </w:pPr>
      <w:rPr>
        <w:rFonts w:cs="Times New Roman"/>
      </w:rPr>
    </w:lvl>
    <w:lvl w:ilvl="3" w:tplc="0415000F">
      <w:start w:val="1"/>
      <w:numFmt w:val="decimal"/>
      <w:lvlText w:val="%4."/>
      <w:lvlJc w:val="left"/>
      <w:pPr>
        <w:ind w:left="2940" w:hanging="360"/>
      </w:pPr>
      <w:rPr>
        <w:rFonts w:cs="Times New Roman"/>
      </w:rPr>
    </w:lvl>
    <w:lvl w:ilvl="4" w:tplc="04150019">
      <w:start w:val="1"/>
      <w:numFmt w:val="lowerLetter"/>
      <w:lvlText w:val="%5."/>
      <w:lvlJc w:val="left"/>
      <w:pPr>
        <w:ind w:left="3660" w:hanging="360"/>
      </w:pPr>
      <w:rPr>
        <w:rFonts w:cs="Times New Roman"/>
      </w:rPr>
    </w:lvl>
    <w:lvl w:ilvl="5" w:tplc="0415001B">
      <w:start w:val="1"/>
      <w:numFmt w:val="lowerRoman"/>
      <w:lvlText w:val="%6."/>
      <w:lvlJc w:val="right"/>
      <w:pPr>
        <w:ind w:left="4380" w:hanging="180"/>
      </w:pPr>
      <w:rPr>
        <w:rFonts w:cs="Times New Roman"/>
      </w:rPr>
    </w:lvl>
    <w:lvl w:ilvl="6" w:tplc="0415000F">
      <w:start w:val="1"/>
      <w:numFmt w:val="decimal"/>
      <w:lvlText w:val="%7."/>
      <w:lvlJc w:val="left"/>
      <w:pPr>
        <w:ind w:left="5100" w:hanging="360"/>
      </w:pPr>
      <w:rPr>
        <w:rFonts w:cs="Times New Roman"/>
      </w:rPr>
    </w:lvl>
    <w:lvl w:ilvl="7" w:tplc="04150019">
      <w:start w:val="1"/>
      <w:numFmt w:val="lowerLetter"/>
      <w:lvlText w:val="%8."/>
      <w:lvlJc w:val="left"/>
      <w:pPr>
        <w:ind w:left="5820" w:hanging="360"/>
      </w:pPr>
      <w:rPr>
        <w:rFonts w:cs="Times New Roman"/>
      </w:rPr>
    </w:lvl>
    <w:lvl w:ilvl="8" w:tplc="0415001B">
      <w:start w:val="1"/>
      <w:numFmt w:val="lowerRoman"/>
      <w:lvlText w:val="%9."/>
      <w:lvlJc w:val="right"/>
      <w:pPr>
        <w:ind w:left="6540" w:hanging="180"/>
      </w:pPr>
      <w:rPr>
        <w:rFonts w:cs="Times New Roman"/>
      </w:rPr>
    </w:lvl>
  </w:abstractNum>
  <w:abstractNum w:abstractNumId="15" w15:restartNumberingAfterBreak="0">
    <w:nsid w:val="23E36A6F"/>
    <w:multiLevelType w:val="hybridMultilevel"/>
    <w:tmpl w:val="80B41CCE"/>
    <w:lvl w:ilvl="0" w:tplc="04150011">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6" w15:restartNumberingAfterBreak="0">
    <w:nsid w:val="2655318D"/>
    <w:multiLevelType w:val="hybridMultilevel"/>
    <w:tmpl w:val="4084752A"/>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37146A5C">
      <w:start w:val="1"/>
      <w:numFmt w:val="decimal"/>
      <w:lvlText w:val="%4."/>
      <w:lvlJc w:val="left"/>
      <w:pPr>
        <w:tabs>
          <w:tab w:val="num" w:pos="1009"/>
        </w:tabs>
        <w:ind w:left="1009" w:hanging="453"/>
      </w:pPr>
      <w:rPr>
        <w:rFonts w:cs="Times New Roman" w:hint="default"/>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27145D3E"/>
    <w:multiLevelType w:val="hybridMultilevel"/>
    <w:tmpl w:val="0AF0E634"/>
    <w:lvl w:ilvl="0" w:tplc="15AE22FC">
      <w:start w:val="1"/>
      <w:numFmt w:val="decimal"/>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8" w15:restartNumberingAfterBreak="0">
    <w:nsid w:val="28271552"/>
    <w:multiLevelType w:val="hybridMultilevel"/>
    <w:tmpl w:val="497A4FE6"/>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83F3818"/>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716ED1"/>
    <w:multiLevelType w:val="hybridMultilevel"/>
    <w:tmpl w:val="15DA97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C770E3D"/>
    <w:multiLevelType w:val="hybridMultilevel"/>
    <w:tmpl w:val="4A46EE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D752772"/>
    <w:multiLevelType w:val="multilevel"/>
    <w:tmpl w:val="277AFFC2"/>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pStyle w:val="Nagwek3"/>
      <w:lvlText w:val=""/>
      <w:lvlJc w:val="left"/>
    </w:lvl>
    <w:lvl w:ilvl="3">
      <w:numFmt w:val="decimal"/>
      <w:pStyle w:val="Nagwek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38552E"/>
    <w:multiLevelType w:val="hybridMultilevel"/>
    <w:tmpl w:val="FF54DCD2"/>
    <w:lvl w:ilvl="0" w:tplc="9E98A1C6">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4" w15:restartNumberingAfterBreak="0">
    <w:nsid w:val="30881B2A"/>
    <w:multiLevelType w:val="hybridMultilevel"/>
    <w:tmpl w:val="18C6B5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8F1CDA"/>
    <w:multiLevelType w:val="hybridMultilevel"/>
    <w:tmpl w:val="2ABA7B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22A20B8"/>
    <w:multiLevelType w:val="hybridMultilevel"/>
    <w:tmpl w:val="DAF6C4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29" w15:restartNumberingAfterBreak="0">
    <w:nsid w:val="34B12213"/>
    <w:multiLevelType w:val="hybridMultilevel"/>
    <w:tmpl w:val="CCE86466"/>
    <w:lvl w:ilvl="0" w:tplc="92763A50">
      <w:start w:val="1"/>
      <w:numFmt w:val="bullet"/>
      <w:lvlText w:val="-"/>
      <w:lvlJc w:val="left"/>
      <w:pPr>
        <w:ind w:left="360" w:hanging="360"/>
      </w:pPr>
      <w:rPr>
        <w:rFonts w:ascii="Times New Roman" w:hAnsi="Times New 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358E5465"/>
    <w:multiLevelType w:val="hybridMultilevel"/>
    <w:tmpl w:val="F8FED8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7D0728"/>
    <w:multiLevelType w:val="hybridMultilevel"/>
    <w:tmpl w:val="920ECC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79C1A33"/>
    <w:multiLevelType w:val="hybridMultilevel"/>
    <w:tmpl w:val="BB52C6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7BE3FF8"/>
    <w:multiLevelType w:val="hybridMultilevel"/>
    <w:tmpl w:val="3AE865B4"/>
    <w:lvl w:ilvl="0" w:tplc="21C4D2BE">
      <w:start w:val="1"/>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0" w:hanging="360"/>
      </w:pPr>
    </w:lvl>
    <w:lvl w:ilvl="2" w:tplc="0415001B">
      <w:start w:val="1"/>
      <w:numFmt w:val="lowerRoman"/>
      <w:lvlText w:val="%3."/>
      <w:lvlJc w:val="right"/>
      <w:pPr>
        <w:ind w:left="720" w:hanging="180"/>
      </w:pPr>
    </w:lvl>
    <w:lvl w:ilvl="3" w:tplc="0415000F" w:tentative="1">
      <w:start w:val="1"/>
      <w:numFmt w:val="decimal"/>
      <w:lvlText w:val="%4."/>
      <w:lvlJc w:val="left"/>
      <w:pPr>
        <w:ind w:left="1440" w:hanging="360"/>
      </w:pPr>
    </w:lvl>
    <w:lvl w:ilvl="4" w:tplc="04150019" w:tentative="1">
      <w:start w:val="1"/>
      <w:numFmt w:val="lowerLetter"/>
      <w:lvlText w:val="%5."/>
      <w:lvlJc w:val="left"/>
      <w:pPr>
        <w:ind w:left="2160" w:hanging="360"/>
      </w:pPr>
    </w:lvl>
    <w:lvl w:ilvl="5" w:tplc="0415001B" w:tentative="1">
      <w:start w:val="1"/>
      <w:numFmt w:val="lowerRoman"/>
      <w:lvlText w:val="%6."/>
      <w:lvlJc w:val="right"/>
      <w:pPr>
        <w:ind w:left="2880" w:hanging="180"/>
      </w:pPr>
    </w:lvl>
    <w:lvl w:ilvl="6" w:tplc="0415000F" w:tentative="1">
      <w:start w:val="1"/>
      <w:numFmt w:val="decimal"/>
      <w:lvlText w:val="%7."/>
      <w:lvlJc w:val="left"/>
      <w:pPr>
        <w:ind w:left="3600" w:hanging="360"/>
      </w:pPr>
    </w:lvl>
    <w:lvl w:ilvl="7" w:tplc="04150019" w:tentative="1">
      <w:start w:val="1"/>
      <w:numFmt w:val="lowerLetter"/>
      <w:lvlText w:val="%8."/>
      <w:lvlJc w:val="left"/>
      <w:pPr>
        <w:ind w:left="4320" w:hanging="360"/>
      </w:pPr>
    </w:lvl>
    <w:lvl w:ilvl="8" w:tplc="0415001B" w:tentative="1">
      <w:start w:val="1"/>
      <w:numFmt w:val="lowerRoman"/>
      <w:lvlText w:val="%9."/>
      <w:lvlJc w:val="right"/>
      <w:pPr>
        <w:ind w:left="5040" w:hanging="180"/>
      </w:pPr>
    </w:lvl>
  </w:abstractNum>
  <w:abstractNum w:abstractNumId="34" w15:restartNumberingAfterBreak="0">
    <w:nsid w:val="38BB144D"/>
    <w:multiLevelType w:val="hybridMultilevel"/>
    <w:tmpl w:val="6A6E8458"/>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2AB4D44"/>
    <w:multiLevelType w:val="hybridMultilevel"/>
    <w:tmpl w:val="BE8EFE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37" w15:restartNumberingAfterBreak="0">
    <w:nsid w:val="44E714D6"/>
    <w:multiLevelType w:val="hybridMultilevel"/>
    <w:tmpl w:val="159A2926"/>
    <w:lvl w:ilvl="0" w:tplc="04150011">
      <w:start w:val="1"/>
      <w:numFmt w:val="decimal"/>
      <w:lvlText w:val="%1)"/>
      <w:lvlJc w:val="left"/>
      <w:pPr>
        <w:ind w:left="1216" w:hanging="360"/>
      </w:p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38" w15:restartNumberingAfterBreak="0">
    <w:nsid w:val="4B39188C"/>
    <w:multiLevelType w:val="hybridMultilevel"/>
    <w:tmpl w:val="AAB467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F3A26E1"/>
    <w:multiLevelType w:val="hybridMultilevel"/>
    <w:tmpl w:val="641295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02302A7"/>
    <w:multiLevelType w:val="hybridMultilevel"/>
    <w:tmpl w:val="D0724C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1FA30F8"/>
    <w:multiLevelType w:val="hybridMultilevel"/>
    <w:tmpl w:val="6406ADF6"/>
    <w:lvl w:ilvl="0" w:tplc="AFCCAD12">
      <w:start w:val="1"/>
      <w:numFmt w:val="upperRoman"/>
      <w:lvlText w:val="%1."/>
      <w:lvlJc w:val="right"/>
      <w:pPr>
        <w:ind w:left="360" w:hanging="360"/>
      </w:pPr>
      <w:rPr>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9AC720E">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2B35D81"/>
    <w:multiLevelType w:val="hybridMultilevel"/>
    <w:tmpl w:val="0456DA9A"/>
    <w:lvl w:ilvl="0" w:tplc="04150011">
      <w:start w:val="1"/>
      <w:numFmt w:val="decimal"/>
      <w:lvlText w:val="%1)"/>
      <w:lvlJc w:val="left"/>
      <w:pPr>
        <w:ind w:left="1069" w:hanging="360"/>
      </w:pPr>
      <w:rPr>
        <w:rFonts w:hint="default"/>
      </w:rPr>
    </w:lvl>
    <w:lvl w:ilvl="1" w:tplc="FFFFFFFF" w:tentative="1">
      <w:start w:val="1"/>
      <w:numFmt w:val="bullet"/>
      <w:lvlText w:val="o"/>
      <w:lvlJc w:val="left"/>
      <w:pPr>
        <w:ind w:left="1789" w:hanging="360"/>
      </w:pPr>
      <w:rPr>
        <w:rFonts w:ascii="Courier New" w:hAnsi="Courier New" w:cs="Courier New" w:hint="default"/>
      </w:rPr>
    </w:lvl>
    <w:lvl w:ilvl="2" w:tplc="FFFFFFFF">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43" w15:restartNumberingAfterBreak="0">
    <w:nsid w:val="55183DE3"/>
    <w:multiLevelType w:val="hybridMultilevel"/>
    <w:tmpl w:val="FED26C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5619451C"/>
    <w:multiLevelType w:val="hybridMultilevel"/>
    <w:tmpl w:val="15ACCDB8"/>
    <w:lvl w:ilvl="0" w:tplc="92763A50">
      <w:start w:val="1"/>
      <w:numFmt w:val="bullet"/>
      <w:lvlText w:val="-"/>
      <w:lvlJc w:val="left"/>
      <w:pPr>
        <w:ind w:left="720" w:hanging="360"/>
      </w:pPr>
      <w:rPr>
        <w:rFonts w:ascii="Times New Roman" w:hAnsi="Times New Roman" w:cs="Times New Roman" w:hint="default"/>
      </w:rPr>
    </w:lvl>
    <w:lvl w:ilvl="1" w:tplc="FFFFFFFF">
      <w:start w:val="1"/>
      <w:numFmt w:val="bullet"/>
      <w:lvlText w:val="o"/>
      <w:lvlJc w:val="left"/>
      <w:pPr>
        <w:ind w:left="1440" w:hanging="360"/>
      </w:pPr>
      <w:rPr>
        <w:rFonts w:ascii="Courier New" w:hAnsi="Courier New"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45" w15:restartNumberingAfterBreak="0">
    <w:nsid w:val="58BF57CD"/>
    <w:multiLevelType w:val="hybridMultilevel"/>
    <w:tmpl w:val="02B2E894"/>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0415001B" w:tentative="1">
      <w:start w:val="1"/>
      <w:numFmt w:val="lowerRoman"/>
      <w:lvlText w:val="%3."/>
      <w:lvlJc w:val="right"/>
      <w:pPr>
        <w:ind w:left="2520" w:hanging="180"/>
      </w:p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D6377D6"/>
    <w:multiLevelType w:val="hybridMultilevel"/>
    <w:tmpl w:val="0BA87E80"/>
    <w:lvl w:ilvl="0" w:tplc="8C0884D6">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D9736F3"/>
    <w:multiLevelType w:val="hybridMultilevel"/>
    <w:tmpl w:val="83F84E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5DFD7562"/>
    <w:multiLevelType w:val="hybridMultilevel"/>
    <w:tmpl w:val="BE8EFED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1B811D3"/>
    <w:multiLevelType w:val="hybridMultilevel"/>
    <w:tmpl w:val="E9BA2A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2E37411"/>
    <w:multiLevelType w:val="hybridMultilevel"/>
    <w:tmpl w:val="C62044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47A7BB6"/>
    <w:multiLevelType w:val="hybridMultilevel"/>
    <w:tmpl w:val="A3A0B3A8"/>
    <w:lvl w:ilvl="0" w:tplc="8B280F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6312121"/>
    <w:multiLevelType w:val="hybridMultilevel"/>
    <w:tmpl w:val="3B824C8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6BC107BD"/>
    <w:multiLevelType w:val="hybridMultilevel"/>
    <w:tmpl w:val="B56A2E64"/>
    <w:lvl w:ilvl="0" w:tplc="FFFFFFFF">
      <w:start w:val="1"/>
      <w:numFmt w:val="decimal"/>
      <w:lvlText w:val="%1)"/>
      <w:lvlJc w:val="left"/>
      <w:pPr>
        <w:ind w:left="786" w:hanging="360"/>
      </w:p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4" w15:restartNumberingAfterBreak="0">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55" w15:restartNumberingAfterBreak="0">
    <w:nsid w:val="78EB133A"/>
    <w:multiLevelType w:val="hybridMultilevel"/>
    <w:tmpl w:val="FFFFFFFF"/>
    <w:lvl w:ilvl="0" w:tplc="04150011">
      <w:start w:val="1"/>
      <w:numFmt w:val="decimal"/>
      <w:lvlText w:val="%1)"/>
      <w:lvlJc w:val="left"/>
      <w:pPr>
        <w:ind w:left="502" w:hanging="360"/>
      </w:pPr>
      <w:rPr>
        <w:rFonts w:cs="Times New Roman" w:hint="default"/>
      </w:rPr>
    </w:lvl>
    <w:lvl w:ilvl="1" w:tplc="FFFFFFFF">
      <w:start w:val="1"/>
      <w:numFmt w:val="lowerLetter"/>
      <w:lvlText w:val="%2."/>
      <w:lvlJc w:val="left"/>
      <w:pPr>
        <w:ind w:left="1222" w:hanging="360"/>
      </w:pPr>
      <w:rPr>
        <w:rFonts w:cs="Times New Roman"/>
      </w:rPr>
    </w:lvl>
    <w:lvl w:ilvl="2" w:tplc="FFFFFFFF">
      <w:start w:val="1"/>
      <w:numFmt w:val="decimal"/>
      <w:lvlText w:val="%3)"/>
      <w:lvlJc w:val="left"/>
      <w:pPr>
        <w:ind w:left="1942" w:hanging="180"/>
      </w:pPr>
      <w:rPr>
        <w:rFonts w:cs="Times New Roman" w:hint="default"/>
      </w:rPr>
    </w:lvl>
    <w:lvl w:ilvl="3" w:tplc="FFFFFFFF" w:tentative="1">
      <w:start w:val="1"/>
      <w:numFmt w:val="decimal"/>
      <w:lvlText w:val="%4."/>
      <w:lvlJc w:val="left"/>
      <w:pPr>
        <w:ind w:left="2662" w:hanging="360"/>
      </w:pPr>
      <w:rPr>
        <w:rFonts w:cs="Times New Roman"/>
      </w:rPr>
    </w:lvl>
    <w:lvl w:ilvl="4" w:tplc="FFFFFFFF" w:tentative="1">
      <w:start w:val="1"/>
      <w:numFmt w:val="lowerLetter"/>
      <w:lvlText w:val="%5."/>
      <w:lvlJc w:val="left"/>
      <w:pPr>
        <w:ind w:left="3382" w:hanging="360"/>
      </w:pPr>
      <w:rPr>
        <w:rFonts w:cs="Times New Roman"/>
      </w:rPr>
    </w:lvl>
    <w:lvl w:ilvl="5" w:tplc="FFFFFFFF" w:tentative="1">
      <w:start w:val="1"/>
      <w:numFmt w:val="lowerRoman"/>
      <w:lvlText w:val="%6."/>
      <w:lvlJc w:val="right"/>
      <w:pPr>
        <w:ind w:left="4102" w:hanging="180"/>
      </w:pPr>
      <w:rPr>
        <w:rFonts w:cs="Times New Roman"/>
      </w:rPr>
    </w:lvl>
    <w:lvl w:ilvl="6" w:tplc="FFFFFFFF" w:tentative="1">
      <w:start w:val="1"/>
      <w:numFmt w:val="decimal"/>
      <w:lvlText w:val="%7."/>
      <w:lvlJc w:val="left"/>
      <w:pPr>
        <w:ind w:left="4822" w:hanging="360"/>
      </w:pPr>
      <w:rPr>
        <w:rFonts w:cs="Times New Roman"/>
      </w:rPr>
    </w:lvl>
    <w:lvl w:ilvl="7" w:tplc="FFFFFFFF" w:tentative="1">
      <w:start w:val="1"/>
      <w:numFmt w:val="lowerLetter"/>
      <w:lvlText w:val="%8."/>
      <w:lvlJc w:val="left"/>
      <w:pPr>
        <w:ind w:left="5542" w:hanging="360"/>
      </w:pPr>
      <w:rPr>
        <w:rFonts w:cs="Times New Roman"/>
      </w:rPr>
    </w:lvl>
    <w:lvl w:ilvl="8" w:tplc="FFFFFFFF" w:tentative="1">
      <w:start w:val="1"/>
      <w:numFmt w:val="lowerRoman"/>
      <w:lvlText w:val="%9."/>
      <w:lvlJc w:val="right"/>
      <w:pPr>
        <w:ind w:left="6262" w:hanging="180"/>
      </w:pPr>
      <w:rPr>
        <w:rFonts w:cs="Times New Roman"/>
      </w:rPr>
    </w:lvl>
  </w:abstractNum>
  <w:abstractNum w:abstractNumId="56" w15:restartNumberingAfterBreak="0">
    <w:nsid w:val="797A1576"/>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B8A3921"/>
    <w:multiLevelType w:val="hybridMultilevel"/>
    <w:tmpl w:val="B56A2E64"/>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7CF4033F"/>
    <w:multiLevelType w:val="hybridMultilevel"/>
    <w:tmpl w:val="22B03BA0"/>
    <w:lvl w:ilvl="0" w:tplc="E9781EA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067756335">
    <w:abstractNumId w:val="22"/>
  </w:num>
  <w:num w:numId="2" w16cid:durableId="1688948561">
    <w:abstractNumId w:val="25"/>
  </w:num>
  <w:num w:numId="3" w16cid:durableId="1254901932">
    <w:abstractNumId w:val="58"/>
  </w:num>
  <w:num w:numId="4" w16cid:durableId="1850678730">
    <w:abstractNumId w:val="32"/>
  </w:num>
  <w:num w:numId="5" w16cid:durableId="1560902502">
    <w:abstractNumId w:val="37"/>
  </w:num>
  <w:num w:numId="6" w16cid:durableId="1614441948">
    <w:abstractNumId w:val="50"/>
  </w:num>
  <w:num w:numId="7" w16cid:durableId="313140975">
    <w:abstractNumId w:val="9"/>
  </w:num>
  <w:num w:numId="8" w16cid:durableId="106195333">
    <w:abstractNumId w:val="54"/>
  </w:num>
  <w:num w:numId="9" w16cid:durableId="888416847">
    <w:abstractNumId w:val="47"/>
  </w:num>
  <w:num w:numId="10" w16cid:durableId="552154847">
    <w:abstractNumId w:val="26"/>
  </w:num>
  <w:num w:numId="11" w16cid:durableId="541206922">
    <w:abstractNumId w:val="43"/>
  </w:num>
  <w:num w:numId="12" w16cid:durableId="439447743">
    <w:abstractNumId w:val="18"/>
  </w:num>
  <w:num w:numId="13" w16cid:durableId="2078479007">
    <w:abstractNumId w:val="8"/>
  </w:num>
  <w:num w:numId="14" w16cid:durableId="1917352599">
    <w:abstractNumId w:val="27"/>
  </w:num>
  <w:num w:numId="15" w16cid:durableId="1097167701">
    <w:abstractNumId w:val="5"/>
  </w:num>
  <w:num w:numId="16" w16cid:durableId="345980875">
    <w:abstractNumId w:val="30"/>
  </w:num>
  <w:num w:numId="17" w16cid:durableId="2095736287">
    <w:abstractNumId w:val="21"/>
  </w:num>
  <w:num w:numId="18" w16cid:durableId="1646816676">
    <w:abstractNumId w:val="40"/>
  </w:num>
  <w:num w:numId="19" w16cid:durableId="895555697">
    <w:abstractNumId w:val="1"/>
  </w:num>
  <w:num w:numId="20" w16cid:durableId="1649701553">
    <w:abstractNumId w:val="10"/>
  </w:num>
  <w:num w:numId="21" w16cid:durableId="381950917">
    <w:abstractNumId w:val="16"/>
  </w:num>
  <w:num w:numId="22" w16cid:durableId="368457472">
    <w:abstractNumId w:val="41"/>
  </w:num>
  <w:num w:numId="23" w16cid:durableId="1001667493">
    <w:abstractNumId w:val="3"/>
  </w:num>
  <w:num w:numId="24" w16cid:durableId="1751079732">
    <w:abstractNumId w:val="7"/>
  </w:num>
  <w:num w:numId="25" w16cid:durableId="1764184514">
    <w:abstractNumId w:val="56"/>
  </w:num>
  <w:num w:numId="26" w16cid:durableId="1909657252">
    <w:abstractNumId w:val="19"/>
  </w:num>
  <w:num w:numId="27" w16cid:durableId="1243642231">
    <w:abstractNumId w:val="33"/>
  </w:num>
  <w:num w:numId="28" w16cid:durableId="73164160">
    <w:abstractNumId w:val="46"/>
  </w:num>
  <w:num w:numId="29" w16cid:durableId="1373338068">
    <w:abstractNumId w:val="45"/>
  </w:num>
  <w:num w:numId="30" w16cid:durableId="886649043">
    <w:abstractNumId w:val="28"/>
  </w:num>
  <w:num w:numId="31" w16cid:durableId="472329621">
    <w:abstractNumId w:val="17"/>
  </w:num>
  <w:num w:numId="32" w16cid:durableId="1291520280">
    <w:abstractNumId w:val="36"/>
  </w:num>
  <w:num w:numId="33" w16cid:durableId="264845663">
    <w:abstractNumId w:val="12"/>
  </w:num>
  <w:num w:numId="34" w16cid:durableId="2000310501">
    <w:abstractNumId w:val="24"/>
  </w:num>
  <w:num w:numId="35" w16cid:durableId="1779518930">
    <w:abstractNumId w:val="34"/>
  </w:num>
  <w:num w:numId="36" w16cid:durableId="2035113533">
    <w:abstractNumId w:val="39"/>
  </w:num>
  <w:num w:numId="37" w16cid:durableId="11531345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4170727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82254397">
    <w:abstractNumId w:val="31"/>
  </w:num>
  <w:num w:numId="40" w16cid:durableId="2054578076">
    <w:abstractNumId w:val="23"/>
  </w:num>
  <w:num w:numId="41" w16cid:durableId="1242982015">
    <w:abstractNumId w:val="57"/>
  </w:num>
  <w:num w:numId="42" w16cid:durableId="341011545">
    <w:abstractNumId w:val="4"/>
  </w:num>
  <w:num w:numId="43" w16cid:durableId="993027602">
    <w:abstractNumId w:val="2"/>
  </w:num>
  <w:num w:numId="44" w16cid:durableId="141312347">
    <w:abstractNumId w:val="20"/>
  </w:num>
  <w:num w:numId="45" w16cid:durableId="856696877">
    <w:abstractNumId w:val="35"/>
  </w:num>
  <w:num w:numId="46" w16cid:durableId="271327212">
    <w:abstractNumId w:val="53"/>
  </w:num>
  <w:num w:numId="47" w16cid:durableId="20279153">
    <w:abstractNumId w:val="11"/>
  </w:num>
  <w:num w:numId="48" w16cid:durableId="1934588634">
    <w:abstractNumId w:val="51"/>
  </w:num>
  <w:num w:numId="49" w16cid:durableId="8435287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91297565">
    <w:abstractNumId w:val="6"/>
  </w:num>
  <w:num w:numId="51" w16cid:durableId="1004358029">
    <w:abstractNumId w:val="49"/>
  </w:num>
  <w:num w:numId="52" w16cid:durableId="38016389">
    <w:abstractNumId w:val="48"/>
  </w:num>
  <w:num w:numId="53" w16cid:durableId="1113132474">
    <w:abstractNumId w:val="38"/>
  </w:num>
  <w:num w:numId="54" w16cid:durableId="15233503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017295341">
    <w:abstractNumId w:val="44"/>
  </w:num>
  <w:num w:numId="56" w16cid:durableId="1851793140">
    <w:abstractNumId w:val="55"/>
  </w:num>
  <w:num w:numId="57" w16cid:durableId="1905137675">
    <w:abstractNumId w:val="42"/>
  </w:num>
  <w:num w:numId="58" w16cid:durableId="1826045400">
    <w:abstractNumId w:val="1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65D"/>
    <w:rsid w:val="00002B51"/>
    <w:rsid w:val="00002CAA"/>
    <w:rsid w:val="00003DEA"/>
    <w:rsid w:val="0000513E"/>
    <w:rsid w:val="00005A07"/>
    <w:rsid w:val="00005B59"/>
    <w:rsid w:val="0000691D"/>
    <w:rsid w:val="00007200"/>
    <w:rsid w:val="00007510"/>
    <w:rsid w:val="000078EB"/>
    <w:rsid w:val="000100A0"/>
    <w:rsid w:val="000105D8"/>
    <w:rsid w:val="0001200B"/>
    <w:rsid w:val="00012B8B"/>
    <w:rsid w:val="000138A0"/>
    <w:rsid w:val="00013F38"/>
    <w:rsid w:val="0001415A"/>
    <w:rsid w:val="00016B71"/>
    <w:rsid w:val="00016E61"/>
    <w:rsid w:val="0001711F"/>
    <w:rsid w:val="00020D2A"/>
    <w:rsid w:val="0002194F"/>
    <w:rsid w:val="000229B7"/>
    <w:rsid w:val="0002428C"/>
    <w:rsid w:val="000243A6"/>
    <w:rsid w:val="00024BAD"/>
    <w:rsid w:val="00026677"/>
    <w:rsid w:val="00030414"/>
    <w:rsid w:val="00030BFF"/>
    <w:rsid w:val="00030E0A"/>
    <w:rsid w:val="000321D8"/>
    <w:rsid w:val="00033DEB"/>
    <w:rsid w:val="00034039"/>
    <w:rsid w:val="000345FA"/>
    <w:rsid w:val="0003514B"/>
    <w:rsid w:val="0003590F"/>
    <w:rsid w:val="00037377"/>
    <w:rsid w:val="000400B9"/>
    <w:rsid w:val="000400D9"/>
    <w:rsid w:val="000400F4"/>
    <w:rsid w:val="00040A58"/>
    <w:rsid w:val="00043DBF"/>
    <w:rsid w:val="00044791"/>
    <w:rsid w:val="00044A5D"/>
    <w:rsid w:val="00044BC2"/>
    <w:rsid w:val="00046117"/>
    <w:rsid w:val="0004726F"/>
    <w:rsid w:val="00050369"/>
    <w:rsid w:val="000504B8"/>
    <w:rsid w:val="0005263C"/>
    <w:rsid w:val="00053433"/>
    <w:rsid w:val="0005542F"/>
    <w:rsid w:val="000557DD"/>
    <w:rsid w:val="000561D9"/>
    <w:rsid w:val="00056C09"/>
    <w:rsid w:val="00062445"/>
    <w:rsid w:val="00063A8E"/>
    <w:rsid w:val="00066DE3"/>
    <w:rsid w:val="00067292"/>
    <w:rsid w:val="00067E80"/>
    <w:rsid w:val="00067F07"/>
    <w:rsid w:val="000701B6"/>
    <w:rsid w:val="0007059A"/>
    <w:rsid w:val="00070CD7"/>
    <w:rsid w:val="00070D90"/>
    <w:rsid w:val="00072050"/>
    <w:rsid w:val="00072E79"/>
    <w:rsid w:val="000732E9"/>
    <w:rsid w:val="00074996"/>
    <w:rsid w:val="0007539D"/>
    <w:rsid w:val="00075D05"/>
    <w:rsid w:val="000768FC"/>
    <w:rsid w:val="00077629"/>
    <w:rsid w:val="0008538F"/>
    <w:rsid w:val="00085D41"/>
    <w:rsid w:val="000878BD"/>
    <w:rsid w:val="00087D17"/>
    <w:rsid w:val="0009034A"/>
    <w:rsid w:val="00090DBD"/>
    <w:rsid w:val="00092931"/>
    <w:rsid w:val="00093286"/>
    <w:rsid w:val="00093581"/>
    <w:rsid w:val="00093C76"/>
    <w:rsid w:val="000943EB"/>
    <w:rsid w:val="000955EA"/>
    <w:rsid w:val="00096327"/>
    <w:rsid w:val="00097CFC"/>
    <w:rsid w:val="00097DE0"/>
    <w:rsid w:val="000A0705"/>
    <w:rsid w:val="000A1F88"/>
    <w:rsid w:val="000A29D2"/>
    <w:rsid w:val="000A3314"/>
    <w:rsid w:val="000A3B64"/>
    <w:rsid w:val="000A43FE"/>
    <w:rsid w:val="000A4511"/>
    <w:rsid w:val="000A760F"/>
    <w:rsid w:val="000A78D9"/>
    <w:rsid w:val="000B035D"/>
    <w:rsid w:val="000B08A9"/>
    <w:rsid w:val="000B1029"/>
    <w:rsid w:val="000B140B"/>
    <w:rsid w:val="000B1E68"/>
    <w:rsid w:val="000B2687"/>
    <w:rsid w:val="000B2758"/>
    <w:rsid w:val="000B2846"/>
    <w:rsid w:val="000B4EA5"/>
    <w:rsid w:val="000B5D5B"/>
    <w:rsid w:val="000B7495"/>
    <w:rsid w:val="000B7FED"/>
    <w:rsid w:val="000C1D96"/>
    <w:rsid w:val="000C2AD8"/>
    <w:rsid w:val="000C3C41"/>
    <w:rsid w:val="000C3F5D"/>
    <w:rsid w:val="000C49E0"/>
    <w:rsid w:val="000C4B11"/>
    <w:rsid w:val="000C5244"/>
    <w:rsid w:val="000C524D"/>
    <w:rsid w:val="000C5CE7"/>
    <w:rsid w:val="000D03DE"/>
    <w:rsid w:val="000D0D65"/>
    <w:rsid w:val="000D2354"/>
    <w:rsid w:val="000D2F9D"/>
    <w:rsid w:val="000D4E0D"/>
    <w:rsid w:val="000D6545"/>
    <w:rsid w:val="000D757D"/>
    <w:rsid w:val="000D7868"/>
    <w:rsid w:val="000E019E"/>
    <w:rsid w:val="000E0FCD"/>
    <w:rsid w:val="000E1274"/>
    <w:rsid w:val="000E35E6"/>
    <w:rsid w:val="000E5B94"/>
    <w:rsid w:val="000E5C69"/>
    <w:rsid w:val="000E60AE"/>
    <w:rsid w:val="000E7C94"/>
    <w:rsid w:val="000F07E3"/>
    <w:rsid w:val="000F19C2"/>
    <w:rsid w:val="000F20B3"/>
    <w:rsid w:val="000F35DA"/>
    <w:rsid w:val="000F4750"/>
    <w:rsid w:val="000F503B"/>
    <w:rsid w:val="000F79EC"/>
    <w:rsid w:val="001003D1"/>
    <w:rsid w:val="00100A89"/>
    <w:rsid w:val="00101176"/>
    <w:rsid w:val="0010382F"/>
    <w:rsid w:val="00103AFE"/>
    <w:rsid w:val="00104CAB"/>
    <w:rsid w:val="001050DB"/>
    <w:rsid w:val="00106092"/>
    <w:rsid w:val="00107F79"/>
    <w:rsid w:val="00110C09"/>
    <w:rsid w:val="00112033"/>
    <w:rsid w:val="00112193"/>
    <w:rsid w:val="00113F24"/>
    <w:rsid w:val="00114FFC"/>
    <w:rsid w:val="001155A6"/>
    <w:rsid w:val="00116C22"/>
    <w:rsid w:val="00116DEE"/>
    <w:rsid w:val="0011749F"/>
    <w:rsid w:val="00121C95"/>
    <w:rsid w:val="001221FE"/>
    <w:rsid w:val="00123643"/>
    <w:rsid w:val="00125DD6"/>
    <w:rsid w:val="001270DC"/>
    <w:rsid w:val="00127547"/>
    <w:rsid w:val="0013021F"/>
    <w:rsid w:val="00131108"/>
    <w:rsid w:val="00132BB4"/>
    <w:rsid w:val="0013321F"/>
    <w:rsid w:val="0013327E"/>
    <w:rsid w:val="001334F3"/>
    <w:rsid w:val="00134FAF"/>
    <w:rsid w:val="001357B8"/>
    <w:rsid w:val="00137877"/>
    <w:rsid w:val="00140AED"/>
    <w:rsid w:val="00140CD0"/>
    <w:rsid w:val="001412EA"/>
    <w:rsid w:val="00142B09"/>
    <w:rsid w:val="00144A21"/>
    <w:rsid w:val="0014598B"/>
    <w:rsid w:val="001465BF"/>
    <w:rsid w:val="00146FA5"/>
    <w:rsid w:val="00150104"/>
    <w:rsid w:val="001506FB"/>
    <w:rsid w:val="001510AA"/>
    <w:rsid w:val="00155241"/>
    <w:rsid w:val="001554DD"/>
    <w:rsid w:val="0015694A"/>
    <w:rsid w:val="001579F6"/>
    <w:rsid w:val="0016062E"/>
    <w:rsid w:val="001614D6"/>
    <w:rsid w:val="00166CCA"/>
    <w:rsid w:val="00166F06"/>
    <w:rsid w:val="0016703E"/>
    <w:rsid w:val="001676A5"/>
    <w:rsid w:val="00167803"/>
    <w:rsid w:val="00167FA4"/>
    <w:rsid w:val="001702CC"/>
    <w:rsid w:val="00171D35"/>
    <w:rsid w:val="00171D3B"/>
    <w:rsid w:val="0017246C"/>
    <w:rsid w:val="00177220"/>
    <w:rsid w:val="00177485"/>
    <w:rsid w:val="001803C7"/>
    <w:rsid w:val="0018302E"/>
    <w:rsid w:val="00183342"/>
    <w:rsid w:val="00184599"/>
    <w:rsid w:val="001850C9"/>
    <w:rsid w:val="00186420"/>
    <w:rsid w:val="0018644D"/>
    <w:rsid w:val="00187527"/>
    <w:rsid w:val="001901F6"/>
    <w:rsid w:val="0019139E"/>
    <w:rsid w:val="0019144A"/>
    <w:rsid w:val="00193623"/>
    <w:rsid w:val="0019518A"/>
    <w:rsid w:val="001965B0"/>
    <w:rsid w:val="001966A6"/>
    <w:rsid w:val="001A0F01"/>
    <w:rsid w:val="001A30AB"/>
    <w:rsid w:val="001A346E"/>
    <w:rsid w:val="001A3BE4"/>
    <w:rsid w:val="001A5E7E"/>
    <w:rsid w:val="001A71DA"/>
    <w:rsid w:val="001A7A34"/>
    <w:rsid w:val="001B0DEF"/>
    <w:rsid w:val="001B1A2A"/>
    <w:rsid w:val="001B269A"/>
    <w:rsid w:val="001B4C23"/>
    <w:rsid w:val="001B64A7"/>
    <w:rsid w:val="001B7B82"/>
    <w:rsid w:val="001C18BF"/>
    <w:rsid w:val="001C2876"/>
    <w:rsid w:val="001C2BDC"/>
    <w:rsid w:val="001C3231"/>
    <w:rsid w:val="001C34C0"/>
    <w:rsid w:val="001C4A8C"/>
    <w:rsid w:val="001C6137"/>
    <w:rsid w:val="001C66C5"/>
    <w:rsid w:val="001D0D92"/>
    <w:rsid w:val="001D0F9B"/>
    <w:rsid w:val="001D16F0"/>
    <w:rsid w:val="001D173A"/>
    <w:rsid w:val="001D2E8F"/>
    <w:rsid w:val="001D5721"/>
    <w:rsid w:val="001D6301"/>
    <w:rsid w:val="001D6670"/>
    <w:rsid w:val="001E1351"/>
    <w:rsid w:val="001E2F85"/>
    <w:rsid w:val="001E413E"/>
    <w:rsid w:val="001E4520"/>
    <w:rsid w:val="001E4687"/>
    <w:rsid w:val="001E4864"/>
    <w:rsid w:val="001E618D"/>
    <w:rsid w:val="001E6A51"/>
    <w:rsid w:val="001E6BB0"/>
    <w:rsid w:val="001E6C3A"/>
    <w:rsid w:val="001E746E"/>
    <w:rsid w:val="001F2D9D"/>
    <w:rsid w:val="001F417F"/>
    <w:rsid w:val="001F4F32"/>
    <w:rsid w:val="001F5772"/>
    <w:rsid w:val="001F639F"/>
    <w:rsid w:val="001F66E5"/>
    <w:rsid w:val="001F792C"/>
    <w:rsid w:val="001F7B3A"/>
    <w:rsid w:val="00200288"/>
    <w:rsid w:val="00201810"/>
    <w:rsid w:val="0020303C"/>
    <w:rsid w:val="002031AC"/>
    <w:rsid w:val="00203E93"/>
    <w:rsid w:val="00204594"/>
    <w:rsid w:val="00204D91"/>
    <w:rsid w:val="00205395"/>
    <w:rsid w:val="00206236"/>
    <w:rsid w:val="00206B69"/>
    <w:rsid w:val="00207BC6"/>
    <w:rsid w:val="00207CD8"/>
    <w:rsid w:val="00210C73"/>
    <w:rsid w:val="00211E08"/>
    <w:rsid w:val="002130B5"/>
    <w:rsid w:val="00216050"/>
    <w:rsid w:val="00216893"/>
    <w:rsid w:val="0021720F"/>
    <w:rsid w:val="00220F07"/>
    <w:rsid w:val="00221379"/>
    <w:rsid w:val="00222EF0"/>
    <w:rsid w:val="002234DA"/>
    <w:rsid w:val="002270BB"/>
    <w:rsid w:val="00227115"/>
    <w:rsid w:val="0022754E"/>
    <w:rsid w:val="00227750"/>
    <w:rsid w:val="00230E47"/>
    <w:rsid w:val="0023497A"/>
    <w:rsid w:val="00236096"/>
    <w:rsid w:val="00236112"/>
    <w:rsid w:val="002371DE"/>
    <w:rsid w:val="002410F3"/>
    <w:rsid w:val="0024118D"/>
    <w:rsid w:val="002412BE"/>
    <w:rsid w:val="0024175B"/>
    <w:rsid w:val="002417E3"/>
    <w:rsid w:val="0024200D"/>
    <w:rsid w:val="002429EA"/>
    <w:rsid w:val="00243084"/>
    <w:rsid w:val="002432E1"/>
    <w:rsid w:val="00243A98"/>
    <w:rsid w:val="0024498D"/>
    <w:rsid w:val="00244DF0"/>
    <w:rsid w:val="00246CB3"/>
    <w:rsid w:val="0025070F"/>
    <w:rsid w:val="00250FBF"/>
    <w:rsid w:val="0025158F"/>
    <w:rsid w:val="00252174"/>
    <w:rsid w:val="002529D0"/>
    <w:rsid w:val="0025507C"/>
    <w:rsid w:val="00256D5C"/>
    <w:rsid w:val="00257A07"/>
    <w:rsid w:val="002609D0"/>
    <w:rsid w:val="00261435"/>
    <w:rsid w:val="002629CF"/>
    <w:rsid w:val="0026758C"/>
    <w:rsid w:val="00267B79"/>
    <w:rsid w:val="00270E8D"/>
    <w:rsid w:val="00271C0A"/>
    <w:rsid w:val="0027263B"/>
    <w:rsid w:val="0027319A"/>
    <w:rsid w:val="002737BD"/>
    <w:rsid w:val="0027391C"/>
    <w:rsid w:val="00273FB6"/>
    <w:rsid w:val="00274250"/>
    <w:rsid w:val="002746C8"/>
    <w:rsid w:val="00274F05"/>
    <w:rsid w:val="00277246"/>
    <w:rsid w:val="0027738D"/>
    <w:rsid w:val="00277DC6"/>
    <w:rsid w:val="0028091B"/>
    <w:rsid w:val="0028432B"/>
    <w:rsid w:val="00285405"/>
    <w:rsid w:val="0028605E"/>
    <w:rsid w:val="0028674D"/>
    <w:rsid w:val="00287A67"/>
    <w:rsid w:val="00292341"/>
    <w:rsid w:val="00292CBF"/>
    <w:rsid w:val="002941FB"/>
    <w:rsid w:val="00296BF5"/>
    <w:rsid w:val="00297C05"/>
    <w:rsid w:val="002A0405"/>
    <w:rsid w:val="002A15CE"/>
    <w:rsid w:val="002A1765"/>
    <w:rsid w:val="002A1F9A"/>
    <w:rsid w:val="002A2FFB"/>
    <w:rsid w:val="002A3002"/>
    <w:rsid w:val="002A3052"/>
    <w:rsid w:val="002A3A8C"/>
    <w:rsid w:val="002A3C1F"/>
    <w:rsid w:val="002A4503"/>
    <w:rsid w:val="002A504E"/>
    <w:rsid w:val="002A721F"/>
    <w:rsid w:val="002B0AD1"/>
    <w:rsid w:val="002B14D7"/>
    <w:rsid w:val="002B169E"/>
    <w:rsid w:val="002B4006"/>
    <w:rsid w:val="002B499C"/>
    <w:rsid w:val="002B5FFD"/>
    <w:rsid w:val="002B77DC"/>
    <w:rsid w:val="002C01FC"/>
    <w:rsid w:val="002C1122"/>
    <w:rsid w:val="002C17BD"/>
    <w:rsid w:val="002C1E09"/>
    <w:rsid w:val="002C29B2"/>
    <w:rsid w:val="002C506F"/>
    <w:rsid w:val="002C5152"/>
    <w:rsid w:val="002C5ABC"/>
    <w:rsid w:val="002C5B9F"/>
    <w:rsid w:val="002C6373"/>
    <w:rsid w:val="002C71F8"/>
    <w:rsid w:val="002D19E9"/>
    <w:rsid w:val="002D2AB5"/>
    <w:rsid w:val="002D3BD4"/>
    <w:rsid w:val="002D4496"/>
    <w:rsid w:val="002D6987"/>
    <w:rsid w:val="002D775B"/>
    <w:rsid w:val="002E19D0"/>
    <w:rsid w:val="002E4E66"/>
    <w:rsid w:val="002E61FF"/>
    <w:rsid w:val="002E622D"/>
    <w:rsid w:val="002E65D3"/>
    <w:rsid w:val="002E7709"/>
    <w:rsid w:val="002F1714"/>
    <w:rsid w:val="002F469B"/>
    <w:rsid w:val="002F5B13"/>
    <w:rsid w:val="002F674B"/>
    <w:rsid w:val="002F677D"/>
    <w:rsid w:val="003005F6"/>
    <w:rsid w:val="00301A63"/>
    <w:rsid w:val="003021ED"/>
    <w:rsid w:val="00302C02"/>
    <w:rsid w:val="00303804"/>
    <w:rsid w:val="00303C75"/>
    <w:rsid w:val="003043EA"/>
    <w:rsid w:val="00304A30"/>
    <w:rsid w:val="00304CAD"/>
    <w:rsid w:val="00305BB0"/>
    <w:rsid w:val="00307276"/>
    <w:rsid w:val="0031031A"/>
    <w:rsid w:val="00311C0F"/>
    <w:rsid w:val="003135C6"/>
    <w:rsid w:val="0031496A"/>
    <w:rsid w:val="00314CF8"/>
    <w:rsid w:val="00316049"/>
    <w:rsid w:val="003174CE"/>
    <w:rsid w:val="00317768"/>
    <w:rsid w:val="00317DC7"/>
    <w:rsid w:val="00317E7B"/>
    <w:rsid w:val="00320285"/>
    <w:rsid w:val="00320BCE"/>
    <w:rsid w:val="00321978"/>
    <w:rsid w:val="00321EE4"/>
    <w:rsid w:val="00322BBF"/>
    <w:rsid w:val="003235FF"/>
    <w:rsid w:val="00324219"/>
    <w:rsid w:val="00324B31"/>
    <w:rsid w:val="00326058"/>
    <w:rsid w:val="00326339"/>
    <w:rsid w:val="003271C8"/>
    <w:rsid w:val="0033033C"/>
    <w:rsid w:val="003314E2"/>
    <w:rsid w:val="00331551"/>
    <w:rsid w:val="003322D7"/>
    <w:rsid w:val="00332C55"/>
    <w:rsid w:val="003345A6"/>
    <w:rsid w:val="00334A74"/>
    <w:rsid w:val="00335BA5"/>
    <w:rsid w:val="003366B5"/>
    <w:rsid w:val="00336BB5"/>
    <w:rsid w:val="00340220"/>
    <w:rsid w:val="003416E5"/>
    <w:rsid w:val="00341A35"/>
    <w:rsid w:val="00343BD6"/>
    <w:rsid w:val="00350236"/>
    <w:rsid w:val="00350576"/>
    <w:rsid w:val="00353AE5"/>
    <w:rsid w:val="00355031"/>
    <w:rsid w:val="00356067"/>
    <w:rsid w:val="00356196"/>
    <w:rsid w:val="00357D56"/>
    <w:rsid w:val="00361152"/>
    <w:rsid w:val="0036212F"/>
    <w:rsid w:val="00362B0C"/>
    <w:rsid w:val="00363F90"/>
    <w:rsid w:val="00364AE2"/>
    <w:rsid w:val="003651FA"/>
    <w:rsid w:val="0036693F"/>
    <w:rsid w:val="00371015"/>
    <w:rsid w:val="00372226"/>
    <w:rsid w:val="00372EF4"/>
    <w:rsid w:val="0037653C"/>
    <w:rsid w:val="00376E94"/>
    <w:rsid w:val="00377178"/>
    <w:rsid w:val="00380C7C"/>
    <w:rsid w:val="0038159B"/>
    <w:rsid w:val="0038251B"/>
    <w:rsid w:val="003844E4"/>
    <w:rsid w:val="00391745"/>
    <w:rsid w:val="00391ACD"/>
    <w:rsid w:val="00391D4F"/>
    <w:rsid w:val="00393EA4"/>
    <w:rsid w:val="00394280"/>
    <w:rsid w:val="00395636"/>
    <w:rsid w:val="003979C7"/>
    <w:rsid w:val="003A0AE2"/>
    <w:rsid w:val="003A1257"/>
    <w:rsid w:val="003A1315"/>
    <w:rsid w:val="003A26EA"/>
    <w:rsid w:val="003A2E62"/>
    <w:rsid w:val="003A3483"/>
    <w:rsid w:val="003A4E45"/>
    <w:rsid w:val="003A4E92"/>
    <w:rsid w:val="003A62DD"/>
    <w:rsid w:val="003A6FA2"/>
    <w:rsid w:val="003A7348"/>
    <w:rsid w:val="003A7B59"/>
    <w:rsid w:val="003B07FA"/>
    <w:rsid w:val="003B2DDC"/>
    <w:rsid w:val="003B31FD"/>
    <w:rsid w:val="003B3AAC"/>
    <w:rsid w:val="003B3BB9"/>
    <w:rsid w:val="003B3FFD"/>
    <w:rsid w:val="003B5420"/>
    <w:rsid w:val="003B754D"/>
    <w:rsid w:val="003C0A5C"/>
    <w:rsid w:val="003C65E2"/>
    <w:rsid w:val="003C6EE3"/>
    <w:rsid w:val="003D06F9"/>
    <w:rsid w:val="003D164F"/>
    <w:rsid w:val="003D1AF6"/>
    <w:rsid w:val="003D33BC"/>
    <w:rsid w:val="003D3508"/>
    <w:rsid w:val="003D380D"/>
    <w:rsid w:val="003D3D12"/>
    <w:rsid w:val="003D6087"/>
    <w:rsid w:val="003D6DE9"/>
    <w:rsid w:val="003E1368"/>
    <w:rsid w:val="003E2CCC"/>
    <w:rsid w:val="003E4198"/>
    <w:rsid w:val="003E6CD3"/>
    <w:rsid w:val="003E7EC8"/>
    <w:rsid w:val="003F00CC"/>
    <w:rsid w:val="003F16D9"/>
    <w:rsid w:val="003F338E"/>
    <w:rsid w:val="003F40B7"/>
    <w:rsid w:val="003F708C"/>
    <w:rsid w:val="003F75FE"/>
    <w:rsid w:val="003F7F7E"/>
    <w:rsid w:val="00401E92"/>
    <w:rsid w:val="004024C1"/>
    <w:rsid w:val="004027E4"/>
    <w:rsid w:val="0040302C"/>
    <w:rsid w:val="00403363"/>
    <w:rsid w:val="00406F93"/>
    <w:rsid w:val="004079F2"/>
    <w:rsid w:val="00413D99"/>
    <w:rsid w:val="00413FEE"/>
    <w:rsid w:val="00414B33"/>
    <w:rsid w:val="004153A4"/>
    <w:rsid w:val="00415C31"/>
    <w:rsid w:val="00417595"/>
    <w:rsid w:val="00417A3C"/>
    <w:rsid w:val="00421827"/>
    <w:rsid w:val="0042265D"/>
    <w:rsid w:val="00423131"/>
    <w:rsid w:val="00424BA9"/>
    <w:rsid w:val="004254DB"/>
    <w:rsid w:val="00425CEC"/>
    <w:rsid w:val="00425EC7"/>
    <w:rsid w:val="004260A4"/>
    <w:rsid w:val="004277D5"/>
    <w:rsid w:val="00427D0F"/>
    <w:rsid w:val="0043151C"/>
    <w:rsid w:val="00431AB7"/>
    <w:rsid w:val="00431AD2"/>
    <w:rsid w:val="00433BA7"/>
    <w:rsid w:val="00434175"/>
    <w:rsid w:val="004348CD"/>
    <w:rsid w:val="00434BB5"/>
    <w:rsid w:val="004356DB"/>
    <w:rsid w:val="00435CEA"/>
    <w:rsid w:val="00441A80"/>
    <w:rsid w:val="004422A9"/>
    <w:rsid w:val="00445DB8"/>
    <w:rsid w:val="00446704"/>
    <w:rsid w:val="00451598"/>
    <w:rsid w:val="0045296F"/>
    <w:rsid w:val="004568D9"/>
    <w:rsid w:val="00457CB8"/>
    <w:rsid w:val="00460100"/>
    <w:rsid w:val="004602BF"/>
    <w:rsid w:val="004627DB"/>
    <w:rsid w:val="00462DB4"/>
    <w:rsid w:val="004632FF"/>
    <w:rsid w:val="00463810"/>
    <w:rsid w:val="00464398"/>
    <w:rsid w:val="00464DE7"/>
    <w:rsid w:val="00465F4D"/>
    <w:rsid w:val="0047055A"/>
    <w:rsid w:val="00470B94"/>
    <w:rsid w:val="004710A3"/>
    <w:rsid w:val="004725BB"/>
    <w:rsid w:val="004736C1"/>
    <w:rsid w:val="00474AAD"/>
    <w:rsid w:val="004753D2"/>
    <w:rsid w:val="0047650E"/>
    <w:rsid w:val="00476E53"/>
    <w:rsid w:val="00480D97"/>
    <w:rsid w:val="0048352C"/>
    <w:rsid w:val="00486552"/>
    <w:rsid w:val="00486DC3"/>
    <w:rsid w:val="00486E6A"/>
    <w:rsid w:val="0048750B"/>
    <w:rsid w:val="00487820"/>
    <w:rsid w:val="00487FC5"/>
    <w:rsid w:val="00490721"/>
    <w:rsid w:val="004919FC"/>
    <w:rsid w:val="00493458"/>
    <w:rsid w:val="004963D7"/>
    <w:rsid w:val="00496656"/>
    <w:rsid w:val="00497165"/>
    <w:rsid w:val="004A04EF"/>
    <w:rsid w:val="004A1D03"/>
    <w:rsid w:val="004A31F1"/>
    <w:rsid w:val="004A38A0"/>
    <w:rsid w:val="004A4119"/>
    <w:rsid w:val="004A44F6"/>
    <w:rsid w:val="004A463E"/>
    <w:rsid w:val="004A652F"/>
    <w:rsid w:val="004A757A"/>
    <w:rsid w:val="004B15C4"/>
    <w:rsid w:val="004B1D8B"/>
    <w:rsid w:val="004B4E37"/>
    <w:rsid w:val="004B6236"/>
    <w:rsid w:val="004B67D6"/>
    <w:rsid w:val="004B79C9"/>
    <w:rsid w:val="004B7FC4"/>
    <w:rsid w:val="004C08B8"/>
    <w:rsid w:val="004C0D83"/>
    <w:rsid w:val="004C112D"/>
    <w:rsid w:val="004C1518"/>
    <w:rsid w:val="004C2006"/>
    <w:rsid w:val="004C2212"/>
    <w:rsid w:val="004C2B3A"/>
    <w:rsid w:val="004C2CF7"/>
    <w:rsid w:val="004C48C1"/>
    <w:rsid w:val="004C4AF5"/>
    <w:rsid w:val="004C4BF3"/>
    <w:rsid w:val="004C6A8F"/>
    <w:rsid w:val="004C779D"/>
    <w:rsid w:val="004D339B"/>
    <w:rsid w:val="004D3651"/>
    <w:rsid w:val="004D46E3"/>
    <w:rsid w:val="004D57C1"/>
    <w:rsid w:val="004D621F"/>
    <w:rsid w:val="004D6531"/>
    <w:rsid w:val="004E0144"/>
    <w:rsid w:val="004E0A7F"/>
    <w:rsid w:val="004E276A"/>
    <w:rsid w:val="004E36BF"/>
    <w:rsid w:val="004E46E5"/>
    <w:rsid w:val="004E4E42"/>
    <w:rsid w:val="004E6757"/>
    <w:rsid w:val="004E7316"/>
    <w:rsid w:val="004E7350"/>
    <w:rsid w:val="004F044C"/>
    <w:rsid w:val="004F624F"/>
    <w:rsid w:val="004F6B0E"/>
    <w:rsid w:val="004F72C1"/>
    <w:rsid w:val="00500B2C"/>
    <w:rsid w:val="00501982"/>
    <w:rsid w:val="00501C95"/>
    <w:rsid w:val="00501FC6"/>
    <w:rsid w:val="005026E7"/>
    <w:rsid w:val="00503974"/>
    <w:rsid w:val="005044B4"/>
    <w:rsid w:val="00504B22"/>
    <w:rsid w:val="00504CEB"/>
    <w:rsid w:val="00504F4C"/>
    <w:rsid w:val="00505F41"/>
    <w:rsid w:val="005065CC"/>
    <w:rsid w:val="00506633"/>
    <w:rsid w:val="0050735C"/>
    <w:rsid w:val="00507A21"/>
    <w:rsid w:val="00507F98"/>
    <w:rsid w:val="005127FC"/>
    <w:rsid w:val="00512EC5"/>
    <w:rsid w:val="00513FFD"/>
    <w:rsid w:val="00514F5F"/>
    <w:rsid w:val="00515754"/>
    <w:rsid w:val="00515C8C"/>
    <w:rsid w:val="00515F27"/>
    <w:rsid w:val="00516F0D"/>
    <w:rsid w:val="00517714"/>
    <w:rsid w:val="005202E6"/>
    <w:rsid w:val="00520B31"/>
    <w:rsid w:val="00522A36"/>
    <w:rsid w:val="00524441"/>
    <w:rsid w:val="005266C4"/>
    <w:rsid w:val="00530CD9"/>
    <w:rsid w:val="00531004"/>
    <w:rsid w:val="0053115D"/>
    <w:rsid w:val="005316AF"/>
    <w:rsid w:val="00535037"/>
    <w:rsid w:val="00536E5A"/>
    <w:rsid w:val="00536EC4"/>
    <w:rsid w:val="0054017B"/>
    <w:rsid w:val="00540CC1"/>
    <w:rsid w:val="0054150B"/>
    <w:rsid w:val="00542C5D"/>
    <w:rsid w:val="00543C6F"/>
    <w:rsid w:val="00543EE3"/>
    <w:rsid w:val="005446EA"/>
    <w:rsid w:val="005449C5"/>
    <w:rsid w:val="00545F93"/>
    <w:rsid w:val="005503A6"/>
    <w:rsid w:val="0055134B"/>
    <w:rsid w:val="00551A15"/>
    <w:rsid w:val="00551A61"/>
    <w:rsid w:val="005529FB"/>
    <w:rsid w:val="00553EB8"/>
    <w:rsid w:val="005545D5"/>
    <w:rsid w:val="005551DB"/>
    <w:rsid w:val="005566BF"/>
    <w:rsid w:val="00557537"/>
    <w:rsid w:val="005576AE"/>
    <w:rsid w:val="00560081"/>
    <w:rsid w:val="00560EF4"/>
    <w:rsid w:val="00561385"/>
    <w:rsid w:val="00562CA2"/>
    <w:rsid w:val="00563433"/>
    <w:rsid w:val="00563595"/>
    <w:rsid w:val="0056444A"/>
    <w:rsid w:val="00564C7A"/>
    <w:rsid w:val="00564E35"/>
    <w:rsid w:val="00565AC0"/>
    <w:rsid w:val="00566978"/>
    <w:rsid w:val="005704D4"/>
    <w:rsid w:val="00570650"/>
    <w:rsid w:val="005707BE"/>
    <w:rsid w:val="00570DBC"/>
    <w:rsid w:val="0057201D"/>
    <w:rsid w:val="005723C4"/>
    <w:rsid w:val="00572CCC"/>
    <w:rsid w:val="0057394A"/>
    <w:rsid w:val="00573AEE"/>
    <w:rsid w:val="005756C0"/>
    <w:rsid w:val="00575ED4"/>
    <w:rsid w:val="00577C2C"/>
    <w:rsid w:val="00581DB8"/>
    <w:rsid w:val="00582D45"/>
    <w:rsid w:val="005842A7"/>
    <w:rsid w:val="00585691"/>
    <w:rsid w:val="00587B57"/>
    <w:rsid w:val="00590003"/>
    <w:rsid w:val="0059340E"/>
    <w:rsid w:val="0059535F"/>
    <w:rsid w:val="005953C2"/>
    <w:rsid w:val="00595A8C"/>
    <w:rsid w:val="005A02A3"/>
    <w:rsid w:val="005A09AA"/>
    <w:rsid w:val="005A2CF4"/>
    <w:rsid w:val="005A4CFA"/>
    <w:rsid w:val="005A6642"/>
    <w:rsid w:val="005B1343"/>
    <w:rsid w:val="005B16D6"/>
    <w:rsid w:val="005B203A"/>
    <w:rsid w:val="005B33F4"/>
    <w:rsid w:val="005B5D88"/>
    <w:rsid w:val="005B6E23"/>
    <w:rsid w:val="005B7E1C"/>
    <w:rsid w:val="005C07E8"/>
    <w:rsid w:val="005C1C2F"/>
    <w:rsid w:val="005C232A"/>
    <w:rsid w:val="005C4DF1"/>
    <w:rsid w:val="005C500D"/>
    <w:rsid w:val="005D0028"/>
    <w:rsid w:val="005D120A"/>
    <w:rsid w:val="005D613E"/>
    <w:rsid w:val="005E16EF"/>
    <w:rsid w:val="005E2066"/>
    <w:rsid w:val="005E20C0"/>
    <w:rsid w:val="005E2856"/>
    <w:rsid w:val="005E5791"/>
    <w:rsid w:val="005E5B0D"/>
    <w:rsid w:val="005E6790"/>
    <w:rsid w:val="005E6ACA"/>
    <w:rsid w:val="005E6B02"/>
    <w:rsid w:val="005E6DF7"/>
    <w:rsid w:val="005F0F7D"/>
    <w:rsid w:val="005F1E84"/>
    <w:rsid w:val="005F3F34"/>
    <w:rsid w:val="005F43B4"/>
    <w:rsid w:val="005F504D"/>
    <w:rsid w:val="00601AE2"/>
    <w:rsid w:val="006024BD"/>
    <w:rsid w:val="00603784"/>
    <w:rsid w:val="00603978"/>
    <w:rsid w:val="00603A46"/>
    <w:rsid w:val="00603FE4"/>
    <w:rsid w:val="0060458D"/>
    <w:rsid w:val="00605824"/>
    <w:rsid w:val="00605994"/>
    <w:rsid w:val="00605A6F"/>
    <w:rsid w:val="00605B5C"/>
    <w:rsid w:val="00606730"/>
    <w:rsid w:val="00606C94"/>
    <w:rsid w:val="00607060"/>
    <w:rsid w:val="0061061E"/>
    <w:rsid w:val="00612012"/>
    <w:rsid w:val="006121B4"/>
    <w:rsid w:val="006125C1"/>
    <w:rsid w:val="00613392"/>
    <w:rsid w:val="00613488"/>
    <w:rsid w:val="00613A99"/>
    <w:rsid w:val="00613F57"/>
    <w:rsid w:val="00614C23"/>
    <w:rsid w:val="0061506E"/>
    <w:rsid w:val="006160C6"/>
    <w:rsid w:val="00616BC6"/>
    <w:rsid w:val="00617A0A"/>
    <w:rsid w:val="00617B08"/>
    <w:rsid w:val="006202C0"/>
    <w:rsid w:val="00623059"/>
    <w:rsid w:val="006241F3"/>
    <w:rsid w:val="0062443E"/>
    <w:rsid w:val="00625B04"/>
    <w:rsid w:val="0062617E"/>
    <w:rsid w:val="00626DD0"/>
    <w:rsid w:val="00627392"/>
    <w:rsid w:val="006311AC"/>
    <w:rsid w:val="00631B05"/>
    <w:rsid w:val="00632BC8"/>
    <w:rsid w:val="006332A9"/>
    <w:rsid w:val="006338A2"/>
    <w:rsid w:val="006364A0"/>
    <w:rsid w:val="00637778"/>
    <w:rsid w:val="00640C37"/>
    <w:rsid w:val="00642108"/>
    <w:rsid w:val="00643C2F"/>
    <w:rsid w:val="00643CB0"/>
    <w:rsid w:val="00643FE8"/>
    <w:rsid w:val="00644907"/>
    <w:rsid w:val="0064576D"/>
    <w:rsid w:val="00645A97"/>
    <w:rsid w:val="00646C0E"/>
    <w:rsid w:val="006473F0"/>
    <w:rsid w:val="006505CD"/>
    <w:rsid w:val="00650B28"/>
    <w:rsid w:val="00653EB1"/>
    <w:rsid w:val="00655769"/>
    <w:rsid w:val="006567D2"/>
    <w:rsid w:val="00656E59"/>
    <w:rsid w:val="0065725F"/>
    <w:rsid w:val="00657E5F"/>
    <w:rsid w:val="0066022A"/>
    <w:rsid w:val="00660587"/>
    <w:rsid w:val="00660F5D"/>
    <w:rsid w:val="006611A7"/>
    <w:rsid w:val="006621EA"/>
    <w:rsid w:val="00663768"/>
    <w:rsid w:val="00665BEF"/>
    <w:rsid w:val="00665CEF"/>
    <w:rsid w:val="006664EF"/>
    <w:rsid w:val="006665F1"/>
    <w:rsid w:val="0066769B"/>
    <w:rsid w:val="00667712"/>
    <w:rsid w:val="00667AAF"/>
    <w:rsid w:val="00670518"/>
    <w:rsid w:val="006713E8"/>
    <w:rsid w:val="00671869"/>
    <w:rsid w:val="00672C8B"/>
    <w:rsid w:val="006737B3"/>
    <w:rsid w:val="0067398E"/>
    <w:rsid w:val="00673A29"/>
    <w:rsid w:val="00673E93"/>
    <w:rsid w:val="006751A4"/>
    <w:rsid w:val="00675D9C"/>
    <w:rsid w:val="006763C3"/>
    <w:rsid w:val="0068301A"/>
    <w:rsid w:val="00683E02"/>
    <w:rsid w:val="0068413C"/>
    <w:rsid w:val="00685345"/>
    <w:rsid w:val="006876FC"/>
    <w:rsid w:val="00691EDB"/>
    <w:rsid w:val="006920E6"/>
    <w:rsid w:val="00693495"/>
    <w:rsid w:val="00693F90"/>
    <w:rsid w:val="006946A0"/>
    <w:rsid w:val="00694B57"/>
    <w:rsid w:val="006956B1"/>
    <w:rsid w:val="00695E81"/>
    <w:rsid w:val="00696326"/>
    <w:rsid w:val="006974F2"/>
    <w:rsid w:val="00697E71"/>
    <w:rsid w:val="006A008C"/>
    <w:rsid w:val="006A0DF8"/>
    <w:rsid w:val="006A10DE"/>
    <w:rsid w:val="006A1749"/>
    <w:rsid w:val="006A22A2"/>
    <w:rsid w:val="006A2C90"/>
    <w:rsid w:val="006A30AF"/>
    <w:rsid w:val="006A4313"/>
    <w:rsid w:val="006A48DA"/>
    <w:rsid w:val="006A54F0"/>
    <w:rsid w:val="006A56CC"/>
    <w:rsid w:val="006A57AC"/>
    <w:rsid w:val="006A6257"/>
    <w:rsid w:val="006A7BE7"/>
    <w:rsid w:val="006B17E3"/>
    <w:rsid w:val="006B4682"/>
    <w:rsid w:val="006B499E"/>
    <w:rsid w:val="006B5AB0"/>
    <w:rsid w:val="006B61FF"/>
    <w:rsid w:val="006B6F32"/>
    <w:rsid w:val="006C1B5E"/>
    <w:rsid w:val="006C25B7"/>
    <w:rsid w:val="006C40EB"/>
    <w:rsid w:val="006C4438"/>
    <w:rsid w:val="006C5B90"/>
    <w:rsid w:val="006C61D0"/>
    <w:rsid w:val="006C65C4"/>
    <w:rsid w:val="006C7C0A"/>
    <w:rsid w:val="006C7D08"/>
    <w:rsid w:val="006D0553"/>
    <w:rsid w:val="006D280C"/>
    <w:rsid w:val="006D3A3B"/>
    <w:rsid w:val="006D410F"/>
    <w:rsid w:val="006D4FB6"/>
    <w:rsid w:val="006D5CDB"/>
    <w:rsid w:val="006D7F84"/>
    <w:rsid w:val="006E148F"/>
    <w:rsid w:val="006E23B3"/>
    <w:rsid w:val="006E3C48"/>
    <w:rsid w:val="006E3DE9"/>
    <w:rsid w:val="006E3DF3"/>
    <w:rsid w:val="006E5FDB"/>
    <w:rsid w:val="006E5FE2"/>
    <w:rsid w:val="006E7BA1"/>
    <w:rsid w:val="006E7EA1"/>
    <w:rsid w:val="006F144F"/>
    <w:rsid w:val="006F2ED9"/>
    <w:rsid w:val="006F3964"/>
    <w:rsid w:val="006F4647"/>
    <w:rsid w:val="006F4FB6"/>
    <w:rsid w:val="006F573B"/>
    <w:rsid w:val="006F65B1"/>
    <w:rsid w:val="006F71F5"/>
    <w:rsid w:val="006F787F"/>
    <w:rsid w:val="006F79CE"/>
    <w:rsid w:val="00700871"/>
    <w:rsid w:val="00700AD6"/>
    <w:rsid w:val="00700E90"/>
    <w:rsid w:val="00701FD0"/>
    <w:rsid w:val="007023E2"/>
    <w:rsid w:val="0070300F"/>
    <w:rsid w:val="007043F3"/>
    <w:rsid w:val="007047C5"/>
    <w:rsid w:val="00704ABD"/>
    <w:rsid w:val="007053F8"/>
    <w:rsid w:val="0070784F"/>
    <w:rsid w:val="007120F8"/>
    <w:rsid w:val="00712BE6"/>
    <w:rsid w:val="00714EA4"/>
    <w:rsid w:val="00715BA9"/>
    <w:rsid w:val="00717FAA"/>
    <w:rsid w:val="00721F66"/>
    <w:rsid w:val="00722F99"/>
    <w:rsid w:val="00723A41"/>
    <w:rsid w:val="00724451"/>
    <w:rsid w:val="00726615"/>
    <w:rsid w:val="00727280"/>
    <w:rsid w:val="00730E54"/>
    <w:rsid w:val="00731AFD"/>
    <w:rsid w:val="007335CA"/>
    <w:rsid w:val="00733891"/>
    <w:rsid w:val="007350A7"/>
    <w:rsid w:val="007403FA"/>
    <w:rsid w:val="00740CCD"/>
    <w:rsid w:val="00740F0F"/>
    <w:rsid w:val="00741295"/>
    <w:rsid w:val="00741A70"/>
    <w:rsid w:val="00741F70"/>
    <w:rsid w:val="0074270B"/>
    <w:rsid w:val="00743C15"/>
    <w:rsid w:val="007456E5"/>
    <w:rsid w:val="00745782"/>
    <w:rsid w:val="00745CB9"/>
    <w:rsid w:val="0075084A"/>
    <w:rsid w:val="007525C8"/>
    <w:rsid w:val="0075486F"/>
    <w:rsid w:val="0075596E"/>
    <w:rsid w:val="00756F11"/>
    <w:rsid w:val="00757833"/>
    <w:rsid w:val="00760B70"/>
    <w:rsid w:val="0076141C"/>
    <w:rsid w:val="00761F05"/>
    <w:rsid w:val="007639D7"/>
    <w:rsid w:val="00763F70"/>
    <w:rsid w:val="00764509"/>
    <w:rsid w:val="0076570E"/>
    <w:rsid w:val="00770038"/>
    <w:rsid w:val="00770DFF"/>
    <w:rsid w:val="007715E6"/>
    <w:rsid w:val="00772A19"/>
    <w:rsid w:val="00772D16"/>
    <w:rsid w:val="007738BD"/>
    <w:rsid w:val="00774193"/>
    <w:rsid w:val="00774960"/>
    <w:rsid w:val="007751E8"/>
    <w:rsid w:val="00775CF6"/>
    <w:rsid w:val="007778EA"/>
    <w:rsid w:val="00777CBC"/>
    <w:rsid w:val="00780415"/>
    <w:rsid w:val="007819C9"/>
    <w:rsid w:val="00781B27"/>
    <w:rsid w:val="00784915"/>
    <w:rsid w:val="00787291"/>
    <w:rsid w:val="007872B0"/>
    <w:rsid w:val="00787792"/>
    <w:rsid w:val="00790676"/>
    <w:rsid w:val="00790C59"/>
    <w:rsid w:val="007913DD"/>
    <w:rsid w:val="00796288"/>
    <w:rsid w:val="007965C4"/>
    <w:rsid w:val="007966EE"/>
    <w:rsid w:val="00796743"/>
    <w:rsid w:val="007967F6"/>
    <w:rsid w:val="00797883"/>
    <w:rsid w:val="00797B57"/>
    <w:rsid w:val="007A0948"/>
    <w:rsid w:val="007A1E99"/>
    <w:rsid w:val="007A22BE"/>
    <w:rsid w:val="007A2535"/>
    <w:rsid w:val="007A2AD5"/>
    <w:rsid w:val="007A4599"/>
    <w:rsid w:val="007A45D8"/>
    <w:rsid w:val="007A4BEA"/>
    <w:rsid w:val="007A582F"/>
    <w:rsid w:val="007A6D70"/>
    <w:rsid w:val="007A79AD"/>
    <w:rsid w:val="007A7C01"/>
    <w:rsid w:val="007B00FA"/>
    <w:rsid w:val="007B08CD"/>
    <w:rsid w:val="007B2C9D"/>
    <w:rsid w:val="007B332B"/>
    <w:rsid w:val="007B351B"/>
    <w:rsid w:val="007B36DD"/>
    <w:rsid w:val="007B4F43"/>
    <w:rsid w:val="007B66AF"/>
    <w:rsid w:val="007B66C6"/>
    <w:rsid w:val="007C0158"/>
    <w:rsid w:val="007C0CBC"/>
    <w:rsid w:val="007C12AE"/>
    <w:rsid w:val="007C14B8"/>
    <w:rsid w:val="007C1FF6"/>
    <w:rsid w:val="007C2AAF"/>
    <w:rsid w:val="007C32A6"/>
    <w:rsid w:val="007C4042"/>
    <w:rsid w:val="007C50E4"/>
    <w:rsid w:val="007C6052"/>
    <w:rsid w:val="007C63A5"/>
    <w:rsid w:val="007C692F"/>
    <w:rsid w:val="007C6A84"/>
    <w:rsid w:val="007C6C89"/>
    <w:rsid w:val="007C6C8A"/>
    <w:rsid w:val="007D00A0"/>
    <w:rsid w:val="007D346F"/>
    <w:rsid w:val="007D4F73"/>
    <w:rsid w:val="007D65A6"/>
    <w:rsid w:val="007D6B7F"/>
    <w:rsid w:val="007E08B5"/>
    <w:rsid w:val="007E0E13"/>
    <w:rsid w:val="007E1361"/>
    <w:rsid w:val="007E1832"/>
    <w:rsid w:val="007E37CE"/>
    <w:rsid w:val="007E3C0B"/>
    <w:rsid w:val="007E4CEB"/>
    <w:rsid w:val="007E63E9"/>
    <w:rsid w:val="007E75E0"/>
    <w:rsid w:val="007F1F04"/>
    <w:rsid w:val="007F27AF"/>
    <w:rsid w:val="007F3B24"/>
    <w:rsid w:val="007F3BB8"/>
    <w:rsid w:val="007F78BF"/>
    <w:rsid w:val="00801AFA"/>
    <w:rsid w:val="00801E45"/>
    <w:rsid w:val="00802AFA"/>
    <w:rsid w:val="00802CE6"/>
    <w:rsid w:val="00803E7A"/>
    <w:rsid w:val="008043D0"/>
    <w:rsid w:val="00804CBE"/>
    <w:rsid w:val="0080539E"/>
    <w:rsid w:val="00806824"/>
    <w:rsid w:val="0081066B"/>
    <w:rsid w:val="00813527"/>
    <w:rsid w:val="00813C9B"/>
    <w:rsid w:val="00815675"/>
    <w:rsid w:val="00816160"/>
    <w:rsid w:val="00816545"/>
    <w:rsid w:val="0081733A"/>
    <w:rsid w:val="0081776B"/>
    <w:rsid w:val="00820E97"/>
    <w:rsid w:val="00820EFC"/>
    <w:rsid w:val="008242DD"/>
    <w:rsid w:val="00824498"/>
    <w:rsid w:val="00825F1A"/>
    <w:rsid w:val="00826079"/>
    <w:rsid w:val="00826974"/>
    <w:rsid w:val="00826C0E"/>
    <w:rsid w:val="00827945"/>
    <w:rsid w:val="00832246"/>
    <w:rsid w:val="0083261F"/>
    <w:rsid w:val="00832AF0"/>
    <w:rsid w:val="008333DE"/>
    <w:rsid w:val="00833DBC"/>
    <w:rsid w:val="00835FFE"/>
    <w:rsid w:val="00836FE9"/>
    <w:rsid w:val="008404C6"/>
    <w:rsid w:val="008415DB"/>
    <w:rsid w:val="008428F5"/>
    <w:rsid w:val="008429B3"/>
    <w:rsid w:val="00843069"/>
    <w:rsid w:val="00843D3F"/>
    <w:rsid w:val="00844623"/>
    <w:rsid w:val="00845ECA"/>
    <w:rsid w:val="0084687D"/>
    <w:rsid w:val="008475AF"/>
    <w:rsid w:val="00851156"/>
    <w:rsid w:val="00851909"/>
    <w:rsid w:val="008527EC"/>
    <w:rsid w:val="00853326"/>
    <w:rsid w:val="008537CB"/>
    <w:rsid w:val="008557DD"/>
    <w:rsid w:val="008559B3"/>
    <w:rsid w:val="00855B07"/>
    <w:rsid w:val="00857DC5"/>
    <w:rsid w:val="00861F18"/>
    <w:rsid w:val="00862022"/>
    <w:rsid w:val="008622E5"/>
    <w:rsid w:val="00863595"/>
    <w:rsid w:val="008706AC"/>
    <w:rsid w:val="00872007"/>
    <w:rsid w:val="0087222D"/>
    <w:rsid w:val="0087246A"/>
    <w:rsid w:val="008742C6"/>
    <w:rsid w:val="008756A1"/>
    <w:rsid w:val="00876BC5"/>
    <w:rsid w:val="008779A4"/>
    <w:rsid w:val="00877EF6"/>
    <w:rsid w:val="00880025"/>
    <w:rsid w:val="00882E86"/>
    <w:rsid w:val="0088302D"/>
    <w:rsid w:val="0088313B"/>
    <w:rsid w:val="00883AAA"/>
    <w:rsid w:val="0088579B"/>
    <w:rsid w:val="00886621"/>
    <w:rsid w:val="00891562"/>
    <w:rsid w:val="00891C99"/>
    <w:rsid w:val="00892E62"/>
    <w:rsid w:val="00894295"/>
    <w:rsid w:val="008944D0"/>
    <w:rsid w:val="008952BD"/>
    <w:rsid w:val="008961C0"/>
    <w:rsid w:val="00896E62"/>
    <w:rsid w:val="00896E8C"/>
    <w:rsid w:val="00897AED"/>
    <w:rsid w:val="008A042A"/>
    <w:rsid w:val="008A10DE"/>
    <w:rsid w:val="008A37E1"/>
    <w:rsid w:val="008A3D4D"/>
    <w:rsid w:val="008A51A9"/>
    <w:rsid w:val="008A77F1"/>
    <w:rsid w:val="008A7E52"/>
    <w:rsid w:val="008B0CC0"/>
    <w:rsid w:val="008B228A"/>
    <w:rsid w:val="008B2321"/>
    <w:rsid w:val="008B33B9"/>
    <w:rsid w:val="008B3F42"/>
    <w:rsid w:val="008B482C"/>
    <w:rsid w:val="008B55E3"/>
    <w:rsid w:val="008C06BD"/>
    <w:rsid w:val="008C09BF"/>
    <w:rsid w:val="008C1877"/>
    <w:rsid w:val="008C1959"/>
    <w:rsid w:val="008C3B4F"/>
    <w:rsid w:val="008C4BF0"/>
    <w:rsid w:val="008C55F9"/>
    <w:rsid w:val="008C6367"/>
    <w:rsid w:val="008C72C9"/>
    <w:rsid w:val="008D169B"/>
    <w:rsid w:val="008D20EC"/>
    <w:rsid w:val="008D2203"/>
    <w:rsid w:val="008D3C85"/>
    <w:rsid w:val="008D431A"/>
    <w:rsid w:val="008E2331"/>
    <w:rsid w:val="008E45E3"/>
    <w:rsid w:val="008E5F59"/>
    <w:rsid w:val="008E62F6"/>
    <w:rsid w:val="008E72A4"/>
    <w:rsid w:val="008E78DE"/>
    <w:rsid w:val="008E7AFE"/>
    <w:rsid w:val="008F050C"/>
    <w:rsid w:val="008F150B"/>
    <w:rsid w:val="008F1E6C"/>
    <w:rsid w:val="008F37BB"/>
    <w:rsid w:val="00900083"/>
    <w:rsid w:val="00900B10"/>
    <w:rsid w:val="009010A6"/>
    <w:rsid w:val="0090293D"/>
    <w:rsid w:val="00902E50"/>
    <w:rsid w:val="0090337C"/>
    <w:rsid w:val="00906236"/>
    <w:rsid w:val="00906539"/>
    <w:rsid w:val="00907060"/>
    <w:rsid w:val="0090729E"/>
    <w:rsid w:val="00907C6C"/>
    <w:rsid w:val="00910507"/>
    <w:rsid w:val="00915736"/>
    <w:rsid w:val="00915FFF"/>
    <w:rsid w:val="00917019"/>
    <w:rsid w:val="009173A7"/>
    <w:rsid w:val="009259FA"/>
    <w:rsid w:val="0092751A"/>
    <w:rsid w:val="009275D8"/>
    <w:rsid w:val="009279F3"/>
    <w:rsid w:val="009303CB"/>
    <w:rsid w:val="00932871"/>
    <w:rsid w:val="009337D8"/>
    <w:rsid w:val="009342EA"/>
    <w:rsid w:val="0093586C"/>
    <w:rsid w:val="009374BE"/>
    <w:rsid w:val="00942005"/>
    <w:rsid w:val="009426CA"/>
    <w:rsid w:val="0094273C"/>
    <w:rsid w:val="0094364B"/>
    <w:rsid w:val="00944977"/>
    <w:rsid w:val="00945894"/>
    <w:rsid w:val="009469A9"/>
    <w:rsid w:val="0095107A"/>
    <w:rsid w:val="0095338F"/>
    <w:rsid w:val="009537E7"/>
    <w:rsid w:val="00953F8F"/>
    <w:rsid w:val="00954B15"/>
    <w:rsid w:val="009614D4"/>
    <w:rsid w:val="00961C76"/>
    <w:rsid w:val="00963411"/>
    <w:rsid w:val="009636B6"/>
    <w:rsid w:val="00964608"/>
    <w:rsid w:val="009646FE"/>
    <w:rsid w:val="00966707"/>
    <w:rsid w:val="00966D71"/>
    <w:rsid w:val="00967045"/>
    <w:rsid w:val="00967BD8"/>
    <w:rsid w:val="00972B38"/>
    <w:rsid w:val="00972B81"/>
    <w:rsid w:val="00974D7A"/>
    <w:rsid w:val="00974F11"/>
    <w:rsid w:val="00974FEE"/>
    <w:rsid w:val="00976EFE"/>
    <w:rsid w:val="00980ADA"/>
    <w:rsid w:val="00985572"/>
    <w:rsid w:val="0098571A"/>
    <w:rsid w:val="009879BC"/>
    <w:rsid w:val="00992F3B"/>
    <w:rsid w:val="009944E5"/>
    <w:rsid w:val="00994759"/>
    <w:rsid w:val="0099614A"/>
    <w:rsid w:val="00996413"/>
    <w:rsid w:val="009A08CE"/>
    <w:rsid w:val="009A3894"/>
    <w:rsid w:val="009A3F55"/>
    <w:rsid w:val="009A4A47"/>
    <w:rsid w:val="009A5575"/>
    <w:rsid w:val="009B0255"/>
    <w:rsid w:val="009B054E"/>
    <w:rsid w:val="009B0BF2"/>
    <w:rsid w:val="009B1179"/>
    <w:rsid w:val="009B139F"/>
    <w:rsid w:val="009B2A3A"/>
    <w:rsid w:val="009B398B"/>
    <w:rsid w:val="009B3D62"/>
    <w:rsid w:val="009B4CCE"/>
    <w:rsid w:val="009B50AB"/>
    <w:rsid w:val="009B52E3"/>
    <w:rsid w:val="009C01EC"/>
    <w:rsid w:val="009C16D7"/>
    <w:rsid w:val="009C4EF8"/>
    <w:rsid w:val="009C7A2C"/>
    <w:rsid w:val="009D0C9C"/>
    <w:rsid w:val="009D1D25"/>
    <w:rsid w:val="009D1D9C"/>
    <w:rsid w:val="009D2B98"/>
    <w:rsid w:val="009D4E26"/>
    <w:rsid w:val="009D5F7C"/>
    <w:rsid w:val="009D7564"/>
    <w:rsid w:val="009E0706"/>
    <w:rsid w:val="009E19C6"/>
    <w:rsid w:val="009E2F99"/>
    <w:rsid w:val="009E551C"/>
    <w:rsid w:val="009E594C"/>
    <w:rsid w:val="009F02EA"/>
    <w:rsid w:val="009F131F"/>
    <w:rsid w:val="009F1FA2"/>
    <w:rsid w:val="009F229C"/>
    <w:rsid w:val="009F25CA"/>
    <w:rsid w:val="009F2CA2"/>
    <w:rsid w:val="009F32F0"/>
    <w:rsid w:val="009F3381"/>
    <w:rsid w:val="009F360B"/>
    <w:rsid w:val="009F42EE"/>
    <w:rsid w:val="009F4589"/>
    <w:rsid w:val="009F4ED6"/>
    <w:rsid w:val="009F5D0B"/>
    <w:rsid w:val="009F76AA"/>
    <w:rsid w:val="00A01861"/>
    <w:rsid w:val="00A018E1"/>
    <w:rsid w:val="00A01E6B"/>
    <w:rsid w:val="00A02836"/>
    <w:rsid w:val="00A032C2"/>
    <w:rsid w:val="00A033EF"/>
    <w:rsid w:val="00A04174"/>
    <w:rsid w:val="00A071A8"/>
    <w:rsid w:val="00A10CC5"/>
    <w:rsid w:val="00A10F71"/>
    <w:rsid w:val="00A13C3E"/>
    <w:rsid w:val="00A14B59"/>
    <w:rsid w:val="00A14F54"/>
    <w:rsid w:val="00A156D4"/>
    <w:rsid w:val="00A21415"/>
    <w:rsid w:val="00A22A6D"/>
    <w:rsid w:val="00A240BB"/>
    <w:rsid w:val="00A24376"/>
    <w:rsid w:val="00A26181"/>
    <w:rsid w:val="00A26D97"/>
    <w:rsid w:val="00A27FDE"/>
    <w:rsid w:val="00A3012E"/>
    <w:rsid w:val="00A313D1"/>
    <w:rsid w:val="00A31B11"/>
    <w:rsid w:val="00A3350E"/>
    <w:rsid w:val="00A337E1"/>
    <w:rsid w:val="00A34720"/>
    <w:rsid w:val="00A34C3A"/>
    <w:rsid w:val="00A37E20"/>
    <w:rsid w:val="00A40AD4"/>
    <w:rsid w:val="00A411BC"/>
    <w:rsid w:val="00A419AB"/>
    <w:rsid w:val="00A4326A"/>
    <w:rsid w:val="00A43E19"/>
    <w:rsid w:val="00A4421F"/>
    <w:rsid w:val="00A44DA0"/>
    <w:rsid w:val="00A46178"/>
    <w:rsid w:val="00A46F9C"/>
    <w:rsid w:val="00A46FAA"/>
    <w:rsid w:val="00A473B2"/>
    <w:rsid w:val="00A47AEE"/>
    <w:rsid w:val="00A51DE1"/>
    <w:rsid w:val="00A53283"/>
    <w:rsid w:val="00A55EDC"/>
    <w:rsid w:val="00A561F0"/>
    <w:rsid w:val="00A57B44"/>
    <w:rsid w:val="00A648E6"/>
    <w:rsid w:val="00A67A15"/>
    <w:rsid w:val="00A700A7"/>
    <w:rsid w:val="00A700B9"/>
    <w:rsid w:val="00A71B01"/>
    <w:rsid w:val="00A72927"/>
    <w:rsid w:val="00A73AB8"/>
    <w:rsid w:val="00A744A8"/>
    <w:rsid w:val="00A76320"/>
    <w:rsid w:val="00A77BB0"/>
    <w:rsid w:val="00A80975"/>
    <w:rsid w:val="00A8593A"/>
    <w:rsid w:val="00A869E3"/>
    <w:rsid w:val="00A87387"/>
    <w:rsid w:val="00A879F3"/>
    <w:rsid w:val="00A87DC7"/>
    <w:rsid w:val="00A91A3F"/>
    <w:rsid w:val="00A927CA"/>
    <w:rsid w:val="00A93912"/>
    <w:rsid w:val="00A93B97"/>
    <w:rsid w:val="00A93D5D"/>
    <w:rsid w:val="00A9427A"/>
    <w:rsid w:val="00A94429"/>
    <w:rsid w:val="00A9489B"/>
    <w:rsid w:val="00A94FCC"/>
    <w:rsid w:val="00A967DC"/>
    <w:rsid w:val="00A97FFC"/>
    <w:rsid w:val="00AA0875"/>
    <w:rsid w:val="00AA1091"/>
    <w:rsid w:val="00AA439F"/>
    <w:rsid w:val="00AA64F6"/>
    <w:rsid w:val="00AA6DFC"/>
    <w:rsid w:val="00AA7336"/>
    <w:rsid w:val="00AB1498"/>
    <w:rsid w:val="00AB165F"/>
    <w:rsid w:val="00AB21E1"/>
    <w:rsid w:val="00AB31A3"/>
    <w:rsid w:val="00AB5015"/>
    <w:rsid w:val="00AB7E0C"/>
    <w:rsid w:val="00AC3A06"/>
    <w:rsid w:val="00AC435E"/>
    <w:rsid w:val="00AC438C"/>
    <w:rsid w:val="00AC44A2"/>
    <w:rsid w:val="00AC45B7"/>
    <w:rsid w:val="00AC5F6A"/>
    <w:rsid w:val="00AD057E"/>
    <w:rsid w:val="00AD25AA"/>
    <w:rsid w:val="00AD2D13"/>
    <w:rsid w:val="00AD6848"/>
    <w:rsid w:val="00AD6B3F"/>
    <w:rsid w:val="00AD6CF8"/>
    <w:rsid w:val="00AE0241"/>
    <w:rsid w:val="00AE1C99"/>
    <w:rsid w:val="00AE39A9"/>
    <w:rsid w:val="00AE5F83"/>
    <w:rsid w:val="00AE78B8"/>
    <w:rsid w:val="00AE7E04"/>
    <w:rsid w:val="00AF09AF"/>
    <w:rsid w:val="00AF1246"/>
    <w:rsid w:val="00AF1E4B"/>
    <w:rsid w:val="00AF3379"/>
    <w:rsid w:val="00AF3DBA"/>
    <w:rsid w:val="00AF6AAA"/>
    <w:rsid w:val="00AF7882"/>
    <w:rsid w:val="00AF7FED"/>
    <w:rsid w:val="00B00320"/>
    <w:rsid w:val="00B005D4"/>
    <w:rsid w:val="00B012C3"/>
    <w:rsid w:val="00B01985"/>
    <w:rsid w:val="00B01D6E"/>
    <w:rsid w:val="00B0358F"/>
    <w:rsid w:val="00B0441A"/>
    <w:rsid w:val="00B078A8"/>
    <w:rsid w:val="00B07DCB"/>
    <w:rsid w:val="00B13BF9"/>
    <w:rsid w:val="00B14770"/>
    <w:rsid w:val="00B16028"/>
    <w:rsid w:val="00B1628D"/>
    <w:rsid w:val="00B16691"/>
    <w:rsid w:val="00B22568"/>
    <w:rsid w:val="00B24A69"/>
    <w:rsid w:val="00B255C8"/>
    <w:rsid w:val="00B25EF8"/>
    <w:rsid w:val="00B26585"/>
    <w:rsid w:val="00B31B88"/>
    <w:rsid w:val="00B31BE1"/>
    <w:rsid w:val="00B3212D"/>
    <w:rsid w:val="00B32ADE"/>
    <w:rsid w:val="00B34325"/>
    <w:rsid w:val="00B34515"/>
    <w:rsid w:val="00B35036"/>
    <w:rsid w:val="00B36749"/>
    <w:rsid w:val="00B36826"/>
    <w:rsid w:val="00B37DD0"/>
    <w:rsid w:val="00B4030F"/>
    <w:rsid w:val="00B40793"/>
    <w:rsid w:val="00B42ACA"/>
    <w:rsid w:val="00B43CBE"/>
    <w:rsid w:val="00B43DC2"/>
    <w:rsid w:val="00B444DD"/>
    <w:rsid w:val="00B45965"/>
    <w:rsid w:val="00B472FD"/>
    <w:rsid w:val="00B47595"/>
    <w:rsid w:val="00B503E5"/>
    <w:rsid w:val="00B50B1E"/>
    <w:rsid w:val="00B51C80"/>
    <w:rsid w:val="00B5639F"/>
    <w:rsid w:val="00B5768B"/>
    <w:rsid w:val="00B61144"/>
    <w:rsid w:val="00B6198B"/>
    <w:rsid w:val="00B61C50"/>
    <w:rsid w:val="00B62B23"/>
    <w:rsid w:val="00B6351E"/>
    <w:rsid w:val="00B63963"/>
    <w:rsid w:val="00B63A2E"/>
    <w:rsid w:val="00B66746"/>
    <w:rsid w:val="00B677ED"/>
    <w:rsid w:val="00B67C23"/>
    <w:rsid w:val="00B67D9F"/>
    <w:rsid w:val="00B70F0B"/>
    <w:rsid w:val="00B72EA5"/>
    <w:rsid w:val="00B73CDA"/>
    <w:rsid w:val="00B73DFF"/>
    <w:rsid w:val="00B74702"/>
    <w:rsid w:val="00B76DEB"/>
    <w:rsid w:val="00B7700A"/>
    <w:rsid w:val="00B77733"/>
    <w:rsid w:val="00B803A7"/>
    <w:rsid w:val="00B808A6"/>
    <w:rsid w:val="00B81160"/>
    <w:rsid w:val="00B818A3"/>
    <w:rsid w:val="00B82014"/>
    <w:rsid w:val="00B839B9"/>
    <w:rsid w:val="00B86727"/>
    <w:rsid w:val="00B86913"/>
    <w:rsid w:val="00B87151"/>
    <w:rsid w:val="00B876B1"/>
    <w:rsid w:val="00B87789"/>
    <w:rsid w:val="00B919FF"/>
    <w:rsid w:val="00B95887"/>
    <w:rsid w:val="00B973B8"/>
    <w:rsid w:val="00B977FA"/>
    <w:rsid w:val="00BA1029"/>
    <w:rsid w:val="00BA2F05"/>
    <w:rsid w:val="00BA318D"/>
    <w:rsid w:val="00BA343B"/>
    <w:rsid w:val="00BA344E"/>
    <w:rsid w:val="00BA437D"/>
    <w:rsid w:val="00BA5B02"/>
    <w:rsid w:val="00BA78D7"/>
    <w:rsid w:val="00BB0696"/>
    <w:rsid w:val="00BB55E0"/>
    <w:rsid w:val="00BB5628"/>
    <w:rsid w:val="00BB78EA"/>
    <w:rsid w:val="00BC009C"/>
    <w:rsid w:val="00BC08FB"/>
    <w:rsid w:val="00BC4F97"/>
    <w:rsid w:val="00BC686C"/>
    <w:rsid w:val="00BC6E34"/>
    <w:rsid w:val="00BC6EB4"/>
    <w:rsid w:val="00BC73B6"/>
    <w:rsid w:val="00BC73EA"/>
    <w:rsid w:val="00BD11EB"/>
    <w:rsid w:val="00BD1819"/>
    <w:rsid w:val="00BD1E76"/>
    <w:rsid w:val="00BD24D6"/>
    <w:rsid w:val="00BD2A3E"/>
    <w:rsid w:val="00BD38AB"/>
    <w:rsid w:val="00BD5BB5"/>
    <w:rsid w:val="00BD792D"/>
    <w:rsid w:val="00BD7EE7"/>
    <w:rsid w:val="00BD7F68"/>
    <w:rsid w:val="00BE02CC"/>
    <w:rsid w:val="00BE0CBE"/>
    <w:rsid w:val="00BE1777"/>
    <w:rsid w:val="00BE243C"/>
    <w:rsid w:val="00BE5092"/>
    <w:rsid w:val="00BE577C"/>
    <w:rsid w:val="00BE5AED"/>
    <w:rsid w:val="00BE6940"/>
    <w:rsid w:val="00BE6AD1"/>
    <w:rsid w:val="00BE7753"/>
    <w:rsid w:val="00BF0A90"/>
    <w:rsid w:val="00BF0CE2"/>
    <w:rsid w:val="00BF36E9"/>
    <w:rsid w:val="00BF5679"/>
    <w:rsid w:val="00BF666C"/>
    <w:rsid w:val="00BF738C"/>
    <w:rsid w:val="00BF784B"/>
    <w:rsid w:val="00C01A3C"/>
    <w:rsid w:val="00C0279A"/>
    <w:rsid w:val="00C03BC6"/>
    <w:rsid w:val="00C05052"/>
    <w:rsid w:val="00C06451"/>
    <w:rsid w:val="00C07076"/>
    <w:rsid w:val="00C075B7"/>
    <w:rsid w:val="00C10AE5"/>
    <w:rsid w:val="00C10BE9"/>
    <w:rsid w:val="00C111CA"/>
    <w:rsid w:val="00C1132B"/>
    <w:rsid w:val="00C11550"/>
    <w:rsid w:val="00C1155A"/>
    <w:rsid w:val="00C11EDA"/>
    <w:rsid w:val="00C12DDD"/>
    <w:rsid w:val="00C142BA"/>
    <w:rsid w:val="00C145A2"/>
    <w:rsid w:val="00C1549C"/>
    <w:rsid w:val="00C1695F"/>
    <w:rsid w:val="00C21205"/>
    <w:rsid w:val="00C22A08"/>
    <w:rsid w:val="00C23558"/>
    <w:rsid w:val="00C2389D"/>
    <w:rsid w:val="00C24A66"/>
    <w:rsid w:val="00C26C4A"/>
    <w:rsid w:val="00C30FB3"/>
    <w:rsid w:val="00C340A8"/>
    <w:rsid w:val="00C36D08"/>
    <w:rsid w:val="00C3791A"/>
    <w:rsid w:val="00C4225D"/>
    <w:rsid w:val="00C456BB"/>
    <w:rsid w:val="00C4788D"/>
    <w:rsid w:val="00C50687"/>
    <w:rsid w:val="00C522B4"/>
    <w:rsid w:val="00C525AD"/>
    <w:rsid w:val="00C53482"/>
    <w:rsid w:val="00C54D80"/>
    <w:rsid w:val="00C56389"/>
    <w:rsid w:val="00C564AD"/>
    <w:rsid w:val="00C5650B"/>
    <w:rsid w:val="00C57C0A"/>
    <w:rsid w:val="00C61200"/>
    <w:rsid w:val="00C61C43"/>
    <w:rsid w:val="00C62A0F"/>
    <w:rsid w:val="00C62FCA"/>
    <w:rsid w:val="00C638FD"/>
    <w:rsid w:val="00C64288"/>
    <w:rsid w:val="00C64D99"/>
    <w:rsid w:val="00C65B32"/>
    <w:rsid w:val="00C7029E"/>
    <w:rsid w:val="00C7220E"/>
    <w:rsid w:val="00C746DE"/>
    <w:rsid w:val="00C74DF6"/>
    <w:rsid w:val="00C7731B"/>
    <w:rsid w:val="00C77504"/>
    <w:rsid w:val="00C77C38"/>
    <w:rsid w:val="00C82CB9"/>
    <w:rsid w:val="00C835AE"/>
    <w:rsid w:val="00C84022"/>
    <w:rsid w:val="00C85E96"/>
    <w:rsid w:val="00C86DF1"/>
    <w:rsid w:val="00C904A6"/>
    <w:rsid w:val="00C910CE"/>
    <w:rsid w:val="00C91184"/>
    <w:rsid w:val="00C926F1"/>
    <w:rsid w:val="00C94F8E"/>
    <w:rsid w:val="00CA14C8"/>
    <w:rsid w:val="00CA14F5"/>
    <w:rsid w:val="00CA1585"/>
    <w:rsid w:val="00CA25C8"/>
    <w:rsid w:val="00CA4861"/>
    <w:rsid w:val="00CA5A9C"/>
    <w:rsid w:val="00CA5ABD"/>
    <w:rsid w:val="00CA5E6E"/>
    <w:rsid w:val="00CA66AC"/>
    <w:rsid w:val="00CA75B9"/>
    <w:rsid w:val="00CB0A03"/>
    <w:rsid w:val="00CB0A26"/>
    <w:rsid w:val="00CB0E94"/>
    <w:rsid w:val="00CB27AA"/>
    <w:rsid w:val="00CB5F6F"/>
    <w:rsid w:val="00CB6BBB"/>
    <w:rsid w:val="00CB6C9A"/>
    <w:rsid w:val="00CC402A"/>
    <w:rsid w:val="00CC46C8"/>
    <w:rsid w:val="00CC491B"/>
    <w:rsid w:val="00CC5863"/>
    <w:rsid w:val="00CC7846"/>
    <w:rsid w:val="00CD01DD"/>
    <w:rsid w:val="00CD0358"/>
    <w:rsid w:val="00CD0756"/>
    <w:rsid w:val="00CD13BF"/>
    <w:rsid w:val="00CD25D2"/>
    <w:rsid w:val="00CD26CE"/>
    <w:rsid w:val="00CD2BDA"/>
    <w:rsid w:val="00CD462E"/>
    <w:rsid w:val="00CD5241"/>
    <w:rsid w:val="00CD5321"/>
    <w:rsid w:val="00CD5710"/>
    <w:rsid w:val="00CD6411"/>
    <w:rsid w:val="00CD7975"/>
    <w:rsid w:val="00CD7994"/>
    <w:rsid w:val="00CE14B8"/>
    <w:rsid w:val="00CE39FA"/>
    <w:rsid w:val="00CE4E84"/>
    <w:rsid w:val="00CE5068"/>
    <w:rsid w:val="00CE6006"/>
    <w:rsid w:val="00CF0036"/>
    <w:rsid w:val="00CF0135"/>
    <w:rsid w:val="00CF1CB3"/>
    <w:rsid w:val="00CF3476"/>
    <w:rsid w:val="00CF3711"/>
    <w:rsid w:val="00CF4C91"/>
    <w:rsid w:val="00CF4D50"/>
    <w:rsid w:val="00D002F6"/>
    <w:rsid w:val="00D01A53"/>
    <w:rsid w:val="00D03531"/>
    <w:rsid w:val="00D03EF9"/>
    <w:rsid w:val="00D049C4"/>
    <w:rsid w:val="00D0567A"/>
    <w:rsid w:val="00D05694"/>
    <w:rsid w:val="00D10B80"/>
    <w:rsid w:val="00D11C58"/>
    <w:rsid w:val="00D127C3"/>
    <w:rsid w:val="00D1362B"/>
    <w:rsid w:val="00D1498A"/>
    <w:rsid w:val="00D15D42"/>
    <w:rsid w:val="00D16159"/>
    <w:rsid w:val="00D169A8"/>
    <w:rsid w:val="00D16FA1"/>
    <w:rsid w:val="00D1772F"/>
    <w:rsid w:val="00D20947"/>
    <w:rsid w:val="00D21892"/>
    <w:rsid w:val="00D219B6"/>
    <w:rsid w:val="00D23922"/>
    <w:rsid w:val="00D245EB"/>
    <w:rsid w:val="00D300CC"/>
    <w:rsid w:val="00D314C6"/>
    <w:rsid w:val="00D33753"/>
    <w:rsid w:val="00D343EE"/>
    <w:rsid w:val="00D35179"/>
    <w:rsid w:val="00D35998"/>
    <w:rsid w:val="00D35C31"/>
    <w:rsid w:val="00D36059"/>
    <w:rsid w:val="00D3793A"/>
    <w:rsid w:val="00D40726"/>
    <w:rsid w:val="00D41778"/>
    <w:rsid w:val="00D43F4E"/>
    <w:rsid w:val="00D44423"/>
    <w:rsid w:val="00D45984"/>
    <w:rsid w:val="00D45F13"/>
    <w:rsid w:val="00D46A95"/>
    <w:rsid w:val="00D47494"/>
    <w:rsid w:val="00D47B64"/>
    <w:rsid w:val="00D51561"/>
    <w:rsid w:val="00D53940"/>
    <w:rsid w:val="00D53CFD"/>
    <w:rsid w:val="00D542A5"/>
    <w:rsid w:val="00D5532D"/>
    <w:rsid w:val="00D5689E"/>
    <w:rsid w:val="00D600EC"/>
    <w:rsid w:val="00D609F2"/>
    <w:rsid w:val="00D60CE6"/>
    <w:rsid w:val="00D61EF9"/>
    <w:rsid w:val="00D6208E"/>
    <w:rsid w:val="00D62722"/>
    <w:rsid w:val="00D64621"/>
    <w:rsid w:val="00D64E28"/>
    <w:rsid w:val="00D67370"/>
    <w:rsid w:val="00D67AFC"/>
    <w:rsid w:val="00D67DC0"/>
    <w:rsid w:val="00D70665"/>
    <w:rsid w:val="00D7086B"/>
    <w:rsid w:val="00D70CA7"/>
    <w:rsid w:val="00D734D6"/>
    <w:rsid w:val="00D748EB"/>
    <w:rsid w:val="00D75E8C"/>
    <w:rsid w:val="00D767A3"/>
    <w:rsid w:val="00D776E6"/>
    <w:rsid w:val="00D80398"/>
    <w:rsid w:val="00D80C5E"/>
    <w:rsid w:val="00D8217D"/>
    <w:rsid w:val="00D829C6"/>
    <w:rsid w:val="00D8332E"/>
    <w:rsid w:val="00D84450"/>
    <w:rsid w:val="00D84F7C"/>
    <w:rsid w:val="00D87AC6"/>
    <w:rsid w:val="00D94090"/>
    <w:rsid w:val="00D952AF"/>
    <w:rsid w:val="00D96331"/>
    <w:rsid w:val="00DA041E"/>
    <w:rsid w:val="00DA0738"/>
    <w:rsid w:val="00DA33E7"/>
    <w:rsid w:val="00DA3583"/>
    <w:rsid w:val="00DA397E"/>
    <w:rsid w:val="00DA66D2"/>
    <w:rsid w:val="00DA6B96"/>
    <w:rsid w:val="00DA7765"/>
    <w:rsid w:val="00DA7DF6"/>
    <w:rsid w:val="00DB0193"/>
    <w:rsid w:val="00DB0BE3"/>
    <w:rsid w:val="00DB1AE2"/>
    <w:rsid w:val="00DB1BDE"/>
    <w:rsid w:val="00DB1E40"/>
    <w:rsid w:val="00DB1F15"/>
    <w:rsid w:val="00DB2D10"/>
    <w:rsid w:val="00DB3936"/>
    <w:rsid w:val="00DB4CEB"/>
    <w:rsid w:val="00DB7C1D"/>
    <w:rsid w:val="00DB7D08"/>
    <w:rsid w:val="00DC2F36"/>
    <w:rsid w:val="00DC510B"/>
    <w:rsid w:val="00DC5FE1"/>
    <w:rsid w:val="00DC6AC3"/>
    <w:rsid w:val="00DC6D0D"/>
    <w:rsid w:val="00DC736F"/>
    <w:rsid w:val="00DC7481"/>
    <w:rsid w:val="00DC79F1"/>
    <w:rsid w:val="00DC7E26"/>
    <w:rsid w:val="00DD03C5"/>
    <w:rsid w:val="00DD0902"/>
    <w:rsid w:val="00DD0958"/>
    <w:rsid w:val="00DD0F96"/>
    <w:rsid w:val="00DD273C"/>
    <w:rsid w:val="00DD4E14"/>
    <w:rsid w:val="00DD6146"/>
    <w:rsid w:val="00DD61C9"/>
    <w:rsid w:val="00DD6817"/>
    <w:rsid w:val="00DD78B0"/>
    <w:rsid w:val="00DD7C79"/>
    <w:rsid w:val="00DE0ACB"/>
    <w:rsid w:val="00DE0F38"/>
    <w:rsid w:val="00DE2F93"/>
    <w:rsid w:val="00DE6F48"/>
    <w:rsid w:val="00DE7D20"/>
    <w:rsid w:val="00DF3524"/>
    <w:rsid w:val="00DF3D43"/>
    <w:rsid w:val="00DF579A"/>
    <w:rsid w:val="00DF643F"/>
    <w:rsid w:val="00DF757F"/>
    <w:rsid w:val="00E0005A"/>
    <w:rsid w:val="00E0005E"/>
    <w:rsid w:val="00E01994"/>
    <w:rsid w:val="00E01B70"/>
    <w:rsid w:val="00E01C5C"/>
    <w:rsid w:val="00E01F3E"/>
    <w:rsid w:val="00E026EB"/>
    <w:rsid w:val="00E03CF0"/>
    <w:rsid w:val="00E05E5C"/>
    <w:rsid w:val="00E07110"/>
    <w:rsid w:val="00E078C4"/>
    <w:rsid w:val="00E07F83"/>
    <w:rsid w:val="00E109B2"/>
    <w:rsid w:val="00E1196F"/>
    <w:rsid w:val="00E12160"/>
    <w:rsid w:val="00E15DC0"/>
    <w:rsid w:val="00E20735"/>
    <w:rsid w:val="00E230F9"/>
    <w:rsid w:val="00E2334D"/>
    <w:rsid w:val="00E23E63"/>
    <w:rsid w:val="00E24560"/>
    <w:rsid w:val="00E2629A"/>
    <w:rsid w:val="00E3051B"/>
    <w:rsid w:val="00E30C2A"/>
    <w:rsid w:val="00E30C3E"/>
    <w:rsid w:val="00E3163B"/>
    <w:rsid w:val="00E338C6"/>
    <w:rsid w:val="00E34420"/>
    <w:rsid w:val="00E37618"/>
    <w:rsid w:val="00E40C47"/>
    <w:rsid w:val="00E44278"/>
    <w:rsid w:val="00E465C1"/>
    <w:rsid w:val="00E46968"/>
    <w:rsid w:val="00E47085"/>
    <w:rsid w:val="00E50405"/>
    <w:rsid w:val="00E528F0"/>
    <w:rsid w:val="00E53E4A"/>
    <w:rsid w:val="00E54E1E"/>
    <w:rsid w:val="00E55A13"/>
    <w:rsid w:val="00E567A7"/>
    <w:rsid w:val="00E6076A"/>
    <w:rsid w:val="00E6089C"/>
    <w:rsid w:val="00E63EC8"/>
    <w:rsid w:val="00E6497D"/>
    <w:rsid w:val="00E651C8"/>
    <w:rsid w:val="00E652EE"/>
    <w:rsid w:val="00E67CBF"/>
    <w:rsid w:val="00E712B8"/>
    <w:rsid w:val="00E7254B"/>
    <w:rsid w:val="00E72DE8"/>
    <w:rsid w:val="00E733F7"/>
    <w:rsid w:val="00E748FB"/>
    <w:rsid w:val="00E754CA"/>
    <w:rsid w:val="00E77666"/>
    <w:rsid w:val="00E80878"/>
    <w:rsid w:val="00E80CD6"/>
    <w:rsid w:val="00E83BF8"/>
    <w:rsid w:val="00E83DD9"/>
    <w:rsid w:val="00E85925"/>
    <w:rsid w:val="00E85984"/>
    <w:rsid w:val="00E86B38"/>
    <w:rsid w:val="00E871B6"/>
    <w:rsid w:val="00E872EB"/>
    <w:rsid w:val="00E87BA2"/>
    <w:rsid w:val="00E90DF3"/>
    <w:rsid w:val="00E90E1A"/>
    <w:rsid w:val="00E91A26"/>
    <w:rsid w:val="00E93F25"/>
    <w:rsid w:val="00E94A8E"/>
    <w:rsid w:val="00E953C0"/>
    <w:rsid w:val="00E9637A"/>
    <w:rsid w:val="00E96986"/>
    <w:rsid w:val="00E96A57"/>
    <w:rsid w:val="00E9743F"/>
    <w:rsid w:val="00E97DD6"/>
    <w:rsid w:val="00EA0C8B"/>
    <w:rsid w:val="00EA0F32"/>
    <w:rsid w:val="00EA2C14"/>
    <w:rsid w:val="00EA39A4"/>
    <w:rsid w:val="00EA3E3B"/>
    <w:rsid w:val="00EA4633"/>
    <w:rsid w:val="00EA5073"/>
    <w:rsid w:val="00EA525C"/>
    <w:rsid w:val="00EA6557"/>
    <w:rsid w:val="00EA69A6"/>
    <w:rsid w:val="00EB09E0"/>
    <w:rsid w:val="00EB3AA8"/>
    <w:rsid w:val="00EB3CA2"/>
    <w:rsid w:val="00EB5E2D"/>
    <w:rsid w:val="00EB6E0F"/>
    <w:rsid w:val="00EB7004"/>
    <w:rsid w:val="00EC34A1"/>
    <w:rsid w:val="00EC7B9D"/>
    <w:rsid w:val="00ED024A"/>
    <w:rsid w:val="00ED08C8"/>
    <w:rsid w:val="00ED46DD"/>
    <w:rsid w:val="00ED4F68"/>
    <w:rsid w:val="00ED6104"/>
    <w:rsid w:val="00EE0C51"/>
    <w:rsid w:val="00EE1D35"/>
    <w:rsid w:val="00EE27F6"/>
    <w:rsid w:val="00EE43CB"/>
    <w:rsid w:val="00EE4956"/>
    <w:rsid w:val="00EE71B9"/>
    <w:rsid w:val="00EE72D3"/>
    <w:rsid w:val="00EF033D"/>
    <w:rsid w:val="00EF112F"/>
    <w:rsid w:val="00EF1299"/>
    <w:rsid w:val="00EF2257"/>
    <w:rsid w:val="00EF25FD"/>
    <w:rsid w:val="00EF2889"/>
    <w:rsid w:val="00EF2BC4"/>
    <w:rsid w:val="00EF47CE"/>
    <w:rsid w:val="00EF527A"/>
    <w:rsid w:val="00EF587F"/>
    <w:rsid w:val="00EF72C4"/>
    <w:rsid w:val="00EF7546"/>
    <w:rsid w:val="00EF7E28"/>
    <w:rsid w:val="00F00147"/>
    <w:rsid w:val="00F02C68"/>
    <w:rsid w:val="00F02D49"/>
    <w:rsid w:val="00F02E9C"/>
    <w:rsid w:val="00F034E1"/>
    <w:rsid w:val="00F04651"/>
    <w:rsid w:val="00F069BD"/>
    <w:rsid w:val="00F0749F"/>
    <w:rsid w:val="00F07850"/>
    <w:rsid w:val="00F108A8"/>
    <w:rsid w:val="00F139E9"/>
    <w:rsid w:val="00F14952"/>
    <w:rsid w:val="00F16FE4"/>
    <w:rsid w:val="00F17173"/>
    <w:rsid w:val="00F20AEE"/>
    <w:rsid w:val="00F244E9"/>
    <w:rsid w:val="00F24B1E"/>
    <w:rsid w:val="00F25B8C"/>
    <w:rsid w:val="00F2669B"/>
    <w:rsid w:val="00F2673B"/>
    <w:rsid w:val="00F278A3"/>
    <w:rsid w:val="00F311F7"/>
    <w:rsid w:val="00F31FBF"/>
    <w:rsid w:val="00F32B92"/>
    <w:rsid w:val="00F32EF7"/>
    <w:rsid w:val="00F331F0"/>
    <w:rsid w:val="00F33ABF"/>
    <w:rsid w:val="00F33F03"/>
    <w:rsid w:val="00F34BDD"/>
    <w:rsid w:val="00F36873"/>
    <w:rsid w:val="00F36F7E"/>
    <w:rsid w:val="00F408EF"/>
    <w:rsid w:val="00F40F1A"/>
    <w:rsid w:val="00F41E7E"/>
    <w:rsid w:val="00F42CFA"/>
    <w:rsid w:val="00F434DE"/>
    <w:rsid w:val="00F44AD2"/>
    <w:rsid w:val="00F45345"/>
    <w:rsid w:val="00F456B5"/>
    <w:rsid w:val="00F45D5D"/>
    <w:rsid w:val="00F47251"/>
    <w:rsid w:val="00F47D32"/>
    <w:rsid w:val="00F51164"/>
    <w:rsid w:val="00F51F13"/>
    <w:rsid w:val="00F53832"/>
    <w:rsid w:val="00F555E3"/>
    <w:rsid w:val="00F5780F"/>
    <w:rsid w:val="00F6052D"/>
    <w:rsid w:val="00F60A3D"/>
    <w:rsid w:val="00F60F50"/>
    <w:rsid w:val="00F61A98"/>
    <w:rsid w:val="00F6571B"/>
    <w:rsid w:val="00F67D5E"/>
    <w:rsid w:val="00F71710"/>
    <w:rsid w:val="00F72E3A"/>
    <w:rsid w:val="00F7551D"/>
    <w:rsid w:val="00F75815"/>
    <w:rsid w:val="00F76340"/>
    <w:rsid w:val="00F76460"/>
    <w:rsid w:val="00F77283"/>
    <w:rsid w:val="00F82ECC"/>
    <w:rsid w:val="00F8345F"/>
    <w:rsid w:val="00F84233"/>
    <w:rsid w:val="00F854FF"/>
    <w:rsid w:val="00F85583"/>
    <w:rsid w:val="00F85886"/>
    <w:rsid w:val="00F86C46"/>
    <w:rsid w:val="00F90C33"/>
    <w:rsid w:val="00F916AF"/>
    <w:rsid w:val="00F917CF"/>
    <w:rsid w:val="00F92864"/>
    <w:rsid w:val="00F928C7"/>
    <w:rsid w:val="00F92F29"/>
    <w:rsid w:val="00F9487B"/>
    <w:rsid w:val="00F94F57"/>
    <w:rsid w:val="00F963C6"/>
    <w:rsid w:val="00F967FF"/>
    <w:rsid w:val="00F96BFC"/>
    <w:rsid w:val="00F97046"/>
    <w:rsid w:val="00F9786C"/>
    <w:rsid w:val="00FA0319"/>
    <w:rsid w:val="00FA149F"/>
    <w:rsid w:val="00FA399B"/>
    <w:rsid w:val="00FA5687"/>
    <w:rsid w:val="00FA5C01"/>
    <w:rsid w:val="00FA5D5B"/>
    <w:rsid w:val="00FA66BF"/>
    <w:rsid w:val="00FA71EA"/>
    <w:rsid w:val="00FA7C46"/>
    <w:rsid w:val="00FB1934"/>
    <w:rsid w:val="00FB27F7"/>
    <w:rsid w:val="00FB285C"/>
    <w:rsid w:val="00FB3808"/>
    <w:rsid w:val="00FB4407"/>
    <w:rsid w:val="00FB56DE"/>
    <w:rsid w:val="00FB7CD8"/>
    <w:rsid w:val="00FC0232"/>
    <w:rsid w:val="00FC15B4"/>
    <w:rsid w:val="00FC18E4"/>
    <w:rsid w:val="00FC2AD2"/>
    <w:rsid w:val="00FC37A1"/>
    <w:rsid w:val="00FC4A73"/>
    <w:rsid w:val="00FC6BA2"/>
    <w:rsid w:val="00FC6D0D"/>
    <w:rsid w:val="00FC7579"/>
    <w:rsid w:val="00FC75C8"/>
    <w:rsid w:val="00FD0F6C"/>
    <w:rsid w:val="00FD1C2D"/>
    <w:rsid w:val="00FD1F2F"/>
    <w:rsid w:val="00FD3A46"/>
    <w:rsid w:val="00FD413D"/>
    <w:rsid w:val="00FD4EE0"/>
    <w:rsid w:val="00FD5464"/>
    <w:rsid w:val="00FD5760"/>
    <w:rsid w:val="00FD5912"/>
    <w:rsid w:val="00FD6770"/>
    <w:rsid w:val="00FD74FC"/>
    <w:rsid w:val="00FE0E14"/>
    <w:rsid w:val="00FE27D0"/>
    <w:rsid w:val="00FE30BF"/>
    <w:rsid w:val="00FE330E"/>
    <w:rsid w:val="00FF008A"/>
    <w:rsid w:val="00FF03FE"/>
    <w:rsid w:val="00FF0756"/>
    <w:rsid w:val="00FF15D9"/>
    <w:rsid w:val="00FF1B39"/>
    <w:rsid w:val="00FF2688"/>
    <w:rsid w:val="00FF2B87"/>
    <w:rsid w:val="00FF365D"/>
    <w:rsid w:val="00FF4C98"/>
    <w:rsid w:val="00FF5315"/>
    <w:rsid w:val="00FF5926"/>
    <w:rsid w:val="00FF71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AE6D56"/>
  <w15:docId w15:val="{0CC97854-0469-48E6-88A7-8238494D1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7350"/>
  </w:style>
  <w:style w:type="paragraph" w:styleId="Nagwek1">
    <w:name w:val="heading 1"/>
    <w:basedOn w:val="Normalny"/>
    <w:next w:val="Normalny"/>
    <w:link w:val="Nagwek1Znak"/>
    <w:uiPriority w:val="9"/>
    <w:qFormat/>
    <w:rsid w:val="00E725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qFormat/>
    <w:rsid w:val="005F3F34"/>
    <w:pPr>
      <w:keepNext/>
      <w:numPr>
        <w:ilvl w:val="2"/>
        <w:numId w:val="1"/>
      </w:numPr>
      <w:spacing w:after="0" w:line="240" w:lineRule="auto"/>
      <w:jc w:val="both"/>
      <w:outlineLvl w:val="2"/>
    </w:pPr>
    <w:rPr>
      <w:rFonts w:ascii="Times New Roman" w:eastAsia="Times New Roman" w:hAnsi="Times New Roman" w:cs="Times New Roman"/>
      <w:b/>
      <w:szCs w:val="20"/>
      <w:lang w:eastAsia="pl-PL"/>
    </w:rPr>
  </w:style>
  <w:style w:type="paragraph" w:styleId="Nagwek4">
    <w:name w:val="heading 4"/>
    <w:basedOn w:val="Normalny"/>
    <w:next w:val="Normalny"/>
    <w:link w:val="Nagwek4Znak"/>
    <w:uiPriority w:val="9"/>
    <w:qFormat/>
    <w:rsid w:val="005F3F34"/>
    <w:pPr>
      <w:keepNext/>
      <w:numPr>
        <w:ilvl w:val="3"/>
        <w:numId w:val="1"/>
      </w:numPr>
      <w:spacing w:after="0" w:line="240" w:lineRule="auto"/>
      <w:jc w:val="center"/>
      <w:outlineLvl w:val="3"/>
    </w:pPr>
    <w:rPr>
      <w:rFonts w:ascii="Times New Roman" w:eastAsia="Times New Roman" w:hAnsi="Times New Roman" w:cs="Times New Roman"/>
      <w:b/>
      <w:szCs w:val="20"/>
      <w:lang w:eastAsia="pl-PL"/>
    </w:rPr>
  </w:style>
  <w:style w:type="paragraph" w:styleId="Nagwek8">
    <w:name w:val="heading 8"/>
    <w:basedOn w:val="Normalny"/>
    <w:next w:val="Normalny"/>
    <w:link w:val="Nagwek8Znak"/>
    <w:uiPriority w:val="9"/>
    <w:semiHidden/>
    <w:unhideWhenUsed/>
    <w:qFormat/>
    <w:rsid w:val="0064490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0">
    <w:name w:val="Nagłówek #2"/>
    <w:basedOn w:val="Nagwek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qFormat/>
    <w:rsid w:val="000C5244"/>
    <w:pPr>
      <w:ind w:left="720"/>
      <w:contextualSpacing/>
    </w:pPr>
  </w:style>
  <w:style w:type="character" w:customStyle="1" w:styleId="Nagwek1Znak">
    <w:name w:val="Nagłówek 1 Znak"/>
    <w:basedOn w:val="Domylnaczcionkaakapitu"/>
    <w:link w:val="Nagwek1"/>
    <w:uiPriority w:val="9"/>
    <w:rsid w:val="00E7254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E7254B"/>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0F503B"/>
  </w:style>
  <w:style w:type="character" w:customStyle="1" w:styleId="Nagwek3Znak">
    <w:name w:val="Nagłówek 3 Znak"/>
    <w:basedOn w:val="Domylnaczcionkaakapitu"/>
    <w:link w:val="Nagwek3"/>
    <w:uiPriority w:val="9"/>
    <w:rsid w:val="005F3F34"/>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uiPriority w:val="9"/>
    <w:rsid w:val="005F3F34"/>
    <w:rPr>
      <w:rFonts w:ascii="Times New Roman" w:eastAsia="Times New Roman" w:hAnsi="Times New Roman" w:cs="Times New Roman"/>
      <w:b/>
      <w:szCs w:val="20"/>
      <w:lang w:eastAsia="pl-PL"/>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qFormat/>
    <w:locked/>
    <w:rsid w:val="005F3F34"/>
  </w:style>
  <w:style w:type="paragraph" w:customStyle="1" w:styleId="kodwydz2">
    <w:name w:val="kod_wydz2"/>
    <w:basedOn w:val="Normalny"/>
    <w:uiPriority w:val="99"/>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aliases w:val="Tekst treści (2) + 11,5 pt"/>
    <w:basedOn w:val="Domylnaczcionkaakapitu"/>
    <w:uiPriority w:val="22"/>
    <w:qFormat/>
    <w:rsid w:val="00C36D08"/>
    <w:rPr>
      <w:b/>
      <w:bCs/>
    </w:rPr>
  </w:style>
  <w:style w:type="paragraph" w:styleId="Tekstpodstawowywcity">
    <w:name w:val="Body Text Indent"/>
    <w:basedOn w:val="Normalny"/>
    <w:link w:val="TekstpodstawowywcityZnak"/>
    <w:uiPriority w:val="99"/>
    <w:semiHidden/>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semiHidden/>
    <w:rsid w:val="009B2A3A"/>
  </w:style>
  <w:style w:type="paragraph" w:styleId="Tekstkomentarza">
    <w:name w:val="annotation text"/>
    <w:basedOn w:val="Normalny"/>
    <w:link w:val="TekstkomentarzaZnak"/>
    <w:uiPriority w:val="99"/>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rsid w:val="00644907"/>
    <w:rPr>
      <w:rFonts w:asciiTheme="majorHAnsi" w:eastAsiaTheme="majorEastAsia" w:hAnsiTheme="majorHAnsi" w:cstheme="majorBidi"/>
      <w:color w:val="404040" w:themeColor="text1" w:themeTint="BF"/>
      <w:sz w:val="20"/>
      <w:szCs w:val="20"/>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paragraph" w:styleId="Bezodstpw">
    <w:name w:val="No Spacing"/>
    <w:uiPriority w:val="1"/>
    <w:qFormat/>
    <w:rsid w:val="00570650"/>
    <w:pPr>
      <w:spacing w:after="0" w:line="240" w:lineRule="auto"/>
    </w:pPr>
    <w:rPr>
      <w:rFonts w:ascii="Times New Roman" w:eastAsia="Times New Roman" w:hAnsi="Times New Roman" w:cs="Times New Roman"/>
      <w:sz w:val="20"/>
      <w:szCs w:val="20"/>
      <w:lang w:val="en-GB" w:eastAsia="pl-PL"/>
    </w:rPr>
  </w:style>
  <w:style w:type="paragraph" w:customStyle="1" w:styleId="Tekstpodstawowy21">
    <w:name w:val="Tekst podstawowy 21"/>
    <w:basedOn w:val="Normalny"/>
    <w:rsid w:val="00113F24"/>
    <w:pPr>
      <w:suppressAutoHyphens/>
      <w:spacing w:after="120" w:line="480" w:lineRule="auto"/>
    </w:pPr>
    <w:rPr>
      <w:rFonts w:ascii="Times New Roman" w:eastAsia="Times New Roman" w:hAnsi="Times New Roman" w:cs="Times New Roman"/>
      <w:sz w:val="24"/>
      <w:szCs w:val="24"/>
      <w:lang w:eastAsia="ar-SA"/>
    </w:rPr>
  </w:style>
  <w:style w:type="paragraph" w:styleId="Tekstprzypisukocowego">
    <w:name w:val="endnote text"/>
    <w:basedOn w:val="Normalny"/>
    <w:link w:val="TekstprzypisukocowegoZnak"/>
    <w:uiPriority w:val="99"/>
    <w:semiHidden/>
    <w:unhideWhenUsed/>
    <w:rsid w:val="004A31F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A31F1"/>
    <w:rPr>
      <w:sz w:val="20"/>
      <w:szCs w:val="20"/>
    </w:rPr>
  </w:style>
  <w:style w:type="character" w:styleId="Odwoanieprzypisukocowego">
    <w:name w:val="endnote reference"/>
    <w:basedOn w:val="Domylnaczcionkaakapitu"/>
    <w:uiPriority w:val="99"/>
    <w:semiHidden/>
    <w:unhideWhenUsed/>
    <w:rsid w:val="004A31F1"/>
    <w:rPr>
      <w:vertAlign w:val="superscript"/>
    </w:rPr>
  </w:style>
  <w:style w:type="paragraph" w:customStyle="1" w:styleId="Standard">
    <w:name w:val="Standard"/>
    <w:link w:val="StandardZnak"/>
    <w:qFormat/>
    <w:rsid w:val="00B67D9F"/>
    <w:pPr>
      <w:widowControl w:val="0"/>
      <w:suppressAutoHyphens/>
      <w:textAlignment w:val="baseline"/>
    </w:pPr>
    <w:rPr>
      <w:rFonts w:ascii="Liberation Serif" w:eastAsia="SimSun" w:hAnsi="Liberation Serif" w:cs="Lucida Sans"/>
      <w:kern w:val="2"/>
      <w:sz w:val="24"/>
      <w:szCs w:val="24"/>
      <w:lang w:eastAsia="zh-CN" w:bidi="hi-IN"/>
    </w:rPr>
  </w:style>
  <w:style w:type="character" w:customStyle="1" w:styleId="Teksttreci61">
    <w:name w:val="Tekst treści6"/>
    <w:qFormat/>
    <w:rsid w:val="00637778"/>
    <w:rPr>
      <w:color w:val="000000"/>
      <w:spacing w:val="0"/>
      <w:w w:val="100"/>
      <w:position w:val="0"/>
      <w:sz w:val="21"/>
      <w:vertAlign w:val="baseline"/>
      <w:lang w:val="pl-PL"/>
    </w:rPr>
  </w:style>
  <w:style w:type="character" w:styleId="Nierozpoznanawzmianka">
    <w:name w:val="Unresolved Mention"/>
    <w:basedOn w:val="Domylnaczcionkaakapitu"/>
    <w:uiPriority w:val="99"/>
    <w:semiHidden/>
    <w:unhideWhenUsed/>
    <w:rsid w:val="00806824"/>
    <w:rPr>
      <w:color w:val="605E5C"/>
      <w:shd w:val="clear" w:color="auto" w:fill="E1DFDD"/>
    </w:rPr>
  </w:style>
  <w:style w:type="paragraph" w:customStyle="1" w:styleId="Tekstpodstawowywcity33">
    <w:name w:val="Tekst podstawowy wcięty 33"/>
    <w:basedOn w:val="Normalny"/>
    <w:rsid w:val="006A56CC"/>
    <w:pPr>
      <w:spacing w:after="0" w:line="240" w:lineRule="auto"/>
    </w:pPr>
    <w:rPr>
      <w:rFonts w:ascii="Times New Roman" w:eastAsia="Times New Roman" w:hAnsi="Times New Roman" w:cs="Times New Roman"/>
      <w:sz w:val="24"/>
      <w:szCs w:val="20"/>
      <w:lang w:eastAsia="pl-PL"/>
    </w:rPr>
  </w:style>
  <w:style w:type="paragraph" w:styleId="NormalnyWeb">
    <w:name w:val="Normal (Web)"/>
    <w:basedOn w:val="Normalny"/>
    <w:uiPriority w:val="99"/>
    <w:qFormat/>
    <w:rsid w:val="0021605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StandardZnak">
    <w:name w:val="Standard Znak"/>
    <w:basedOn w:val="Domylnaczcionkaakapitu"/>
    <w:link w:val="Standard"/>
    <w:locked/>
    <w:rsid w:val="00391745"/>
    <w:rPr>
      <w:rFonts w:ascii="Liberation Serif" w:eastAsia="SimSun" w:hAnsi="Liberation Serif" w:cs="Lucida Sans"/>
      <w:kern w:val="2"/>
      <w:sz w:val="24"/>
      <w:szCs w:val="24"/>
      <w:lang w:eastAsia="zh-CN" w:bidi="hi-IN"/>
    </w:rPr>
  </w:style>
  <w:style w:type="character" w:customStyle="1" w:styleId="hgkelc">
    <w:name w:val="hgkelc"/>
    <w:basedOn w:val="Domylnaczcionkaakapitu"/>
    <w:rsid w:val="001B0D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335630">
      <w:bodyDiv w:val="1"/>
      <w:marLeft w:val="0"/>
      <w:marRight w:val="0"/>
      <w:marTop w:val="0"/>
      <w:marBottom w:val="0"/>
      <w:divBdr>
        <w:top w:val="none" w:sz="0" w:space="0" w:color="auto"/>
        <w:left w:val="none" w:sz="0" w:space="0" w:color="auto"/>
        <w:bottom w:val="none" w:sz="0" w:space="0" w:color="auto"/>
        <w:right w:val="none" w:sz="0" w:space="0" w:color="auto"/>
      </w:divBdr>
    </w:div>
    <w:div w:id="399518430">
      <w:bodyDiv w:val="1"/>
      <w:marLeft w:val="0"/>
      <w:marRight w:val="0"/>
      <w:marTop w:val="0"/>
      <w:marBottom w:val="0"/>
      <w:divBdr>
        <w:top w:val="none" w:sz="0" w:space="0" w:color="auto"/>
        <w:left w:val="none" w:sz="0" w:space="0" w:color="auto"/>
        <w:bottom w:val="none" w:sz="0" w:space="0" w:color="auto"/>
        <w:right w:val="none" w:sz="0" w:space="0" w:color="auto"/>
      </w:divBdr>
    </w:div>
    <w:div w:id="508178064">
      <w:bodyDiv w:val="1"/>
      <w:marLeft w:val="0"/>
      <w:marRight w:val="0"/>
      <w:marTop w:val="0"/>
      <w:marBottom w:val="0"/>
      <w:divBdr>
        <w:top w:val="none" w:sz="0" w:space="0" w:color="auto"/>
        <w:left w:val="none" w:sz="0" w:space="0" w:color="auto"/>
        <w:bottom w:val="none" w:sz="0" w:space="0" w:color="auto"/>
        <w:right w:val="none" w:sz="0" w:space="0" w:color="auto"/>
      </w:divBdr>
    </w:div>
    <w:div w:id="715742987">
      <w:bodyDiv w:val="1"/>
      <w:marLeft w:val="0"/>
      <w:marRight w:val="0"/>
      <w:marTop w:val="0"/>
      <w:marBottom w:val="0"/>
      <w:divBdr>
        <w:top w:val="none" w:sz="0" w:space="0" w:color="auto"/>
        <w:left w:val="none" w:sz="0" w:space="0" w:color="auto"/>
        <w:bottom w:val="none" w:sz="0" w:space="0" w:color="auto"/>
        <w:right w:val="none" w:sz="0" w:space="0" w:color="auto"/>
      </w:divBdr>
    </w:div>
    <w:div w:id="739132081">
      <w:bodyDiv w:val="1"/>
      <w:marLeft w:val="0"/>
      <w:marRight w:val="0"/>
      <w:marTop w:val="0"/>
      <w:marBottom w:val="0"/>
      <w:divBdr>
        <w:top w:val="none" w:sz="0" w:space="0" w:color="auto"/>
        <w:left w:val="none" w:sz="0" w:space="0" w:color="auto"/>
        <w:bottom w:val="none" w:sz="0" w:space="0" w:color="auto"/>
        <w:right w:val="none" w:sz="0" w:space="0" w:color="auto"/>
      </w:divBdr>
    </w:div>
    <w:div w:id="1090808105">
      <w:bodyDiv w:val="1"/>
      <w:marLeft w:val="0"/>
      <w:marRight w:val="0"/>
      <w:marTop w:val="0"/>
      <w:marBottom w:val="0"/>
      <w:divBdr>
        <w:top w:val="none" w:sz="0" w:space="0" w:color="auto"/>
        <w:left w:val="none" w:sz="0" w:space="0" w:color="auto"/>
        <w:bottom w:val="none" w:sz="0" w:space="0" w:color="auto"/>
        <w:right w:val="none" w:sz="0" w:space="0" w:color="auto"/>
      </w:divBdr>
    </w:div>
    <w:div w:id="1207329602">
      <w:bodyDiv w:val="1"/>
      <w:marLeft w:val="0"/>
      <w:marRight w:val="0"/>
      <w:marTop w:val="0"/>
      <w:marBottom w:val="0"/>
      <w:divBdr>
        <w:top w:val="none" w:sz="0" w:space="0" w:color="auto"/>
        <w:left w:val="none" w:sz="0" w:space="0" w:color="auto"/>
        <w:bottom w:val="none" w:sz="0" w:space="0" w:color="auto"/>
        <w:right w:val="none" w:sz="0" w:space="0" w:color="auto"/>
      </w:divBdr>
    </w:div>
    <w:div w:id="1476293278">
      <w:bodyDiv w:val="1"/>
      <w:marLeft w:val="0"/>
      <w:marRight w:val="0"/>
      <w:marTop w:val="0"/>
      <w:marBottom w:val="0"/>
      <w:divBdr>
        <w:top w:val="none" w:sz="0" w:space="0" w:color="auto"/>
        <w:left w:val="none" w:sz="0" w:space="0" w:color="auto"/>
        <w:bottom w:val="none" w:sz="0" w:space="0" w:color="auto"/>
        <w:right w:val="none" w:sz="0" w:space="0" w:color="auto"/>
      </w:divBdr>
    </w:div>
    <w:div w:id="1593781196">
      <w:bodyDiv w:val="1"/>
      <w:marLeft w:val="0"/>
      <w:marRight w:val="0"/>
      <w:marTop w:val="0"/>
      <w:marBottom w:val="0"/>
      <w:divBdr>
        <w:top w:val="none" w:sz="0" w:space="0" w:color="auto"/>
        <w:left w:val="none" w:sz="0" w:space="0" w:color="auto"/>
        <w:bottom w:val="none" w:sz="0" w:space="0" w:color="auto"/>
        <w:right w:val="none" w:sz="0" w:space="0" w:color="auto"/>
      </w:divBdr>
    </w:div>
    <w:div w:id="1630281683">
      <w:bodyDiv w:val="1"/>
      <w:marLeft w:val="0"/>
      <w:marRight w:val="0"/>
      <w:marTop w:val="0"/>
      <w:marBottom w:val="0"/>
      <w:divBdr>
        <w:top w:val="none" w:sz="0" w:space="0" w:color="auto"/>
        <w:left w:val="none" w:sz="0" w:space="0" w:color="auto"/>
        <w:bottom w:val="none" w:sz="0" w:space="0" w:color="auto"/>
        <w:right w:val="none" w:sz="0" w:space="0" w:color="auto"/>
      </w:divBdr>
    </w:div>
    <w:div w:id="1878079724">
      <w:bodyDiv w:val="1"/>
      <w:marLeft w:val="0"/>
      <w:marRight w:val="0"/>
      <w:marTop w:val="0"/>
      <w:marBottom w:val="0"/>
      <w:divBdr>
        <w:top w:val="none" w:sz="0" w:space="0" w:color="auto"/>
        <w:left w:val="none" w:sz="0" w:space="0" w:color="auto"/>
        <w:bottom w:val="none" w:sz="0" w:space="0" w:color="auto"/>
        <w:right w:val="none" w:sz="0" w:space="0" w:color="auto"/>
      </w:divBdr>
    </w:div>
    <w:div w:id="1925652007">
      <w:bodyDiv w:val="1"/>
      <w:marLeft w:val="0"/>
      <w:marRight w:val="0"/>
      <w:marTop w:val="0"/>
      <w:marBottom w:val="0"/>
      <w:divBdr>
        <w:top w:val="none" w:sz="0" w:space="0" w:color="auto"/>
        <w:left w:val="none" w:sz="0" w:space="0" w:color="auto"/>
        <w:bottom w:val="none" w:sz="0" w:space="0" w:color="auto"/>
        <w:right w:val="none" w:sz="0" w:space="0" w:color="auto"/>
      </w:divBdr>
    </w:div>
    <w:div w:id="210869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jekty@zstrybnik.pl" TargetMode="External"/><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search/list/ocds-148610-3baec693-3cd0-4e72-989f-4f2b53bcd6a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projekty@zstrybnik.pl" TargetMode="External"/><Relationship Id="rId10" Type="http://schemas.openxmlformats.org/officeDocument/2006/relationships/hyperlink" Target="https://www.dostepnaszkola.info/wp-content/uploads/2024/01/Model-Dostepnej-Szkoly.pdf"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projekty@zstrybnik.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E678FE-7FF3-4222-BDC6-A73611310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10222</Words>
  <Characters>68792</Characters>
  <Application>Microsoft Office Word</Application>
  <DocSecurity>0</DocSecurity>
  <Lines>1288</Lines>
  <Paragraphs>420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jasinskaa</dc:creator>
  <cp:keywords/>
  <dc:description/>
  <cp:lastModifiedBy>Lukasz Kobeszko</cp:lastModifiedBy>
  <cp:revision>3</cp:revision>
  <cp:lastPrinted>2025-06-04T12:31:00Z</cp:lastPrinted>
  <dcterms:created xsi:type="dcterms:W3CDTF">2026-01-16T19:24:00Z</dcterms:created>
  <dcterms:modified xsi:type="dcterms:W3CDTF">2026-01-16T20:16:00Z</dcterms:modified>
</cp:coreProperties>
</file>